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CA1A4" w14:textId="77777777" w:rsidR="006C414B" w:rsidRDefault="006C414B">
      <w:pPr>
        <w:spacing w:line="276" w:lineRule="auto"/>
        <w:jc w:val="both"/>
        <w:rPr>
          <w:rFonts w:asciiTheme="minorHAnsi" w:hAnsiTheme="minorHAnsi" w:cs="Arial"/>
          <w:b/>
          <w:bCs/>
          <w:sz w:val="20"/>
          <w:szCs w:val="20"/>
        </w:rPr>
      </w:pPr>
      <w:bookmarkStart w:id="0" w:name="_GoBack"/>
      <w:bookmarkEnd w:id="0"/>
    </w:p>
    <w:p w14:paraId="7AA1E5C5" w14:textId="77777777" w:rsidR="006C414B" w:rsidRPr="009A7C8B" w:rsidRDefault="009A7C8B" w:rsidP="009A7C8B">
      <w:pPr>
        <w:pStyle w:val="Titolocopertina"/>
      </w:pPr>
      <w:r>
        <w:t xml:space="preserve">ACQUISIZIONE DI </w:t>
      </w:r>
      <w:r w:rsidR="00511420">
        <w:t>SERVIZI PROFESSIONALI MONGO</w:t>
      </w:r>
      <w:r w:rsidRPr="009A7C8B">
        <w:t>DB PER INAIL – ID 2815</w:t>
      </w:r>
    </w:p>
    <w:p w14:paraId="2FF8A490" w14:textId="77777777" w:rsidR="006C414B" w:rsidRDefault="006C414B">
      <w:pPr>
        <w:spacing w:line="276" w:lineRule="auto"/>
        <w:ind w:left="284"/>
        <w:jc w:val="both"/>
        <w:rPr>
          <w:rFonts w:asciiTheme="minorHAnsi" w:hAnsiTheme="minorHAnsi" w:cs="Arial"/>
          <w:b/>
          <w:bCs/>
          <w:sz w:val="20"/>
          <w:szCs w:val="20"/>
        </w:rPr>
      </w:pPr>
    </w:p>
    <w:p w14:paraId="70CDF4A9" w14:textId="77777777" w:rsidR="006C414B" w:rsidRDefault="006C414B">
      <w:pPr>
        <w:spacing w:line="276" w:lineRule="auto"/>
        <w:ind w:left="284"/>
        <w:jc w:val="both"/>
        <w:rPr>
          <w:rFonts w:asciiTheme="minorHAnsi" w:hAnsiTheme="minorHAnsi" w:cs="Arial"/>
          <w:b/>
          <w:bCs/>
          <w:sz w:val="20"/>
          <w:szCs w:val="20"/>
        </w:rPr>
      </w:pPr>
    </w:p>
    <w:p w14:paraId="282FFB1F" w14:textId="77777777" w:rsidR="006C414B" w:rsidRDefault="006C414B">
      <w:pPr>
        <w:spacing w:line="276" w:lineRule="auto"/>
        <w:ind w:left="284"/>
        <w:jc w:val="both"/>
        <w:rPr>
          <w:rFonts w:asciiTheme="minorHAnsi" w:hAnsiTheme="minorHAnsi" w:cs="Arial"/>
          <w:b/>
          <w:bCs/>
          <w:sz w:val="20"/>
          <w:szCs w:val="20"/>
        </w:rPr>
      </w:pPr>
    </w:p>
    <w:p w14:paraId="53C19453" w14:textId="77777777" w:rsidR="006C414B" w:rsidRDefault="006C414B">
      <w:pPr>
        <w:spacing w:line="276" w:lineRule="auto"/>
        <w:ind w:left="284"/>
        <w:jc w:val="both"/>
        <w:rPr>
          <w:rFonts w:asciiTheme="minorHAnsi" w:hAnsiTheme="minorHAnsi" w:cs="Arial"/>
          <w:b/>
          <w:bCs/>
          <w:sz w:val="20"/>
          <w:szCs w:val="20"/>
        </w:rPr>
      </w:pPr>
    </w:p>
    <w:p w14:paraId="4464199B" w14:textId="77777777" w:rsidR="006C414B" w:rsidRDefault="006C414B">
      <w:pPr>
        <w:spacing w:line="276" w:lineRule="auto"/>
        <w:ind w:left="284"/>
        <w:jc w:val="both"/>
        <w:rPr>
          <w:rFonts w:asciiTheme="minorHAnsi" w:hAnsiTheme="minorHAnsi" w:cs="Arial"/>
          <w:b/>
          <w:bCs/>
          <w:sz w:val="20"/>
          <w:szCs w:val="20"/>
        </w:rPr>
      </w:pPr>
    </w:p>
    <w:p w14:paraId="4F3726E6" w14:textId="77777777" w:rsidR="006C414B" w:rsidRDefault="006C414B">
      <w:pPr>
        <w:spacing w:line="276" w:lineRule="auto"/>
        <w:ind w:left="284"/>
        <w:jc w:val="both"/>
        <w:rPr>
          <w:rFonts w:asciiTheme="minorHAnsi" w:hAnsiTheme="minorHAnsi" w:cs="Arial"/>
          <w:b/>
          <w:bCs/>
          <w:sz w:val="20"/>
          <w:szCs w:val="20"/>
        </w:rPr>
      </w:pPr>
    </w:p>
    <w:p w14:paraId="11DC2C5C" w14:textId="77777777" w:rsidR="006C414B" w:rsidRDefault="006C414B">
      <w:pPr>
        <w:spacing w:line="276" w:lineRule="auto"/>
        <w:ind w:left="284"/>
        <w:jc w:val="both"/>
        <w:rPr>
          <w:rFonts w:asciiTheme="minorHAnsi" w:hAnsiTheme="minorHAnsi" w:cs="Arial"/>
          <w:b/>
          <w:bCs/>
          <w:sz w:val="20"/>
          <w:szCs w:val="20"/>
        </w:rPr>
      </w:pPr>
    </w:p>
    <w:p w14:paraId="469E80FD" w14:textId="77777777" w:rsidR="006C414B" w:rsidRDefault="006C414B">
      <w:pPr>
        <w:spacing w:line="276" w:lineRule="auto"/>
        <w:ind w:left="284"/>
        <w:jc w:val="both"/>
        <w:rPr>
          <w:rFonts w:asciiTheme="minorHAnsi" w:hAnsiTheme="minorHAnsi" w:cs="Arial"/>
          <w:b/>
          <w:bCs/>
          <w:sz w:val="20"/>
          <w:szCs w:val="20"/>
        </w:rPr>
      </w:pPr>
    </w:p>
    <w:p w14:paraId="49C75342" w14:textId="77777777" w:rsidR="006C414B" w:rsidRDefault="006C414B">
      <w:pPr>
        <w:spacing w:line="276" w:lineRule="auto"/>
        <w:ind w:left="284"/>
        <w:jc w:val="both"/>
        <w:rPr>
          <w:rFonts w:asciiTheme="minorHAnsi" w:hAnsiTheme="minorHAnsi" w:cs="Arial"/>
          <w:b/>
          <w:bCs/>
          <w:sz w:val="20"/>
          <w:szCs w:val="20"/>
        </w:rPr>
      </w:pPr>
    </w:p>
    <w:p w14:paraId="7ED1F3A6" w14:textId="77777777" w:rsidR="006C414B" w:rsidRDefault="006C414B">
      <w:pPr>
        <w:spacing w:line="276" w:lineRule="auto"/>
        <w:ind w:left="284"/>
        <w:jc w:val="both"/>
        <w:rPr>
          <w:rFonts w:asciiTheme="minorHAnsi" w:hAnsiTheme="minorHAnsi" w:cs="Arial"/>
          <w:b/>
          <w:bCs/>
          <w:sz w:val="20"/>
          <w:szCs w:val="20"/>
        </w:rPr>
      </w:pPr>
    </w:p>
    <w:p w14:paraId="577D1DFD" w14:textId="77777777" w:rsidR="006C414B" w:rsidRDefault="00A82C5B">
      <w:pPr>
        <w:pStyle w:val="Titoli14bold"/>
        <w:ind w:left="284"/>
      </w:pPr>
      <w:r>
        <w:t>DOCUMENTO DI CONSULTAZIONE DEL MERCATO</w:t>
      </w:r>
    </w:p>
    <w:p w14:paraId="75F46852" w14:textId="77777777" w:rsidR="006C414B" w:rsidRDefault="006C414B">
      <w:pPr>
        <w:spacing w:line="276" w:lineRule="auto"/>
        <w:ind w:left="284"/>
        <w:jc w:val="both"/>
        <w:rPr>
          <w:rFonts w:asciiTheme="minorHAnsi" w:hAnsiTheme="minorHAnsi" w:cs="Arial"/>
          <w:b/>
          <w:bCs/>
          <w:sz w:val="20"/>
          <w:szCs w:val="20"/>
        </w:rPr>
      </w:pPr>
    </w:p>
    <w:p w14:paraId="3C5303D5" w14:textId="77777777" w:rsidR="006C414B" w:rsidRDefault="006C414B">
      <w:pPr>
        <w:spacing w:line="276" w:lineRule="auto"/>
        <w:ind w:left="284"/>
        <w:jc w:val="both"/>
        <w:rPr>
          <w:rFonts w:asciiTheme="minorHAnsi" w:hAnsiTheme="minorHAnsi" w:cs="Arial"/>
          <w:b/>
          <w:bCs/>
          <w:sz w:val="20"/>
          <w:szCs w:val="20"/>
        </w:rPr>
      </w:pPr>
    </w:p>
    <w:p w14:paraId="57C6C789" w14:textId="77777777" w:rsidR="006C414B" w:rsidRDefault="006C414B">
      <w:pPr>
        <w:spacing w:line="276" w:lineRule="auto"/>
        <w:ind w:left="284"/>
        <w:jc w:val="both"/>
        <w:rPr>
          <w:rFonts w:asciiTheme="minorHAnsi" w:hAnsiTheme="minorHAnsi" w:cs="Arial"/>
          <w:b/>
          <w:bCs/>
          <w:sz w:val="20"/>
          <w:szCs w:val="20"/>
        </w:rPr>
      </w:pPr>
    </w:p>
    <w:p w14:paraId="7FE1C5B5" w14:textId="77777777" w:rsidR="006C414B" w:rsidRDefault="006C414B">
      <w:pPr>
        <w:spacing w:line="276" w:lineRule="auto"/>
        <w:ind w:left="284"/>
        <w:jc w:val="both"/>
        <w:rPr>
          <w:rFonts w:asciiTheme="minorHAnsi" w:hAnsiTheme="minorHAnsi" w:cs="Arial"/>
          <w:b/>
          <w:bCs/>
          <w:sz w:val="20"/>
          <w:szCs w:val="20"/>
        </w:rPr>
      </w:pPr>
    </w:p>
    <w:p w14:paraId="136AA306" w14:textId="77777777" w:rsidR="006C414B" w:rsidRDefault="006C414B">
      <w:pPr>
        <w:spacing w:line="276" w:lineRule="auto"/>
        <w:ind w:left="284"/>
        <w:jc w:val="both"/>
        <w:rPr>
          <w:rFonts w:asciiTheme="minorHAnsi" w:hAnsiTheme="minorHAnsi" w:cs="Arial"/>
          <w:b/>
          <w:bCs/>
          <w:sz w:val="20"/>
          <w:szCs w:val="20"/>
        </w:rPr>
      </w:pPr>
    </w:p>
    <w:p w14:paraId="7CFCD0CD" w14:textId="77777777" w:rsidR="006C414B" w:rsidRDefault="006C414B">
      <w:pPr>
        <w:spacing w:line="276" w:lineRule="auto"/>
        <w:ind w:left="284"/>
        <w:jc w:val="both"/>
        <w:rPr>
          <w:rFonts w:asciiTheme="minorHAnsi" w:hAnsiTheme="minorHAnsi" w:cs="Arial"/>
          <w:b/>
          <w:bCs/>
          <w:sz w:val="20"/>
          <w:szCs w:val="20"/>
        </w:rPr>
      </w:pPr>
    </w:p>
    <w:p w14:paraId="09E34E73" w14:textId="77777777" w:rsidR="006C414B" w:rsidRDefault="006C414B">
      <w:pPr>
        <w:spacing w:line="276" w:lineRule="auto"/>
        <w:ind w:left="284"/>
        <w:jc w:val="both"/>
        <w:rPr>
          <w:rFonts w:asciiTheme="minorHAnsi" w:hAnsiTheme="minorHAnsi" w:cs="Arial"/>
          <w:b/>
          <w:bCs/>
          <w:sz w:val="20"/>
          <w:szCs w:val="20"/>
        </w:rPr>
      </w:pPr>
    </w:p>
    <w:p w14:paraId="70453C8F" w14:textId="77777777" w:rsidR="006C414B" w:rsidRDefault="006C414B">
      <w:pPr>
        <w:spacing w:line="276" w:lineRule="auto"/>
        <w:ind w:left="284"/>
        <w:jc w:val="both"/>
        <w:rPr>
          <w:rFonts w:asciiTheme="minorHAnsi" w:hAnsiTheme="minorHAnsi" w:cs="Arial"/>
          <w:b/>
          <w:bCs/>
          <w:sz w:val="20"/>
          <w:szCs w:val="20"/>
        </w:rPr>
      </w:pPr>
    </w:p>
    <w:p w14:paraId="2B312F4A" w14:textId="77777777" w:rsidR="006C414B" w:rsidRDefault="006C414B">
      <w:pPr>
        <w:spacing w:line="276" w:lineRule="auto"/>
        <w:ind w:left="284"/>
        <w:jc w:val="both"/>
        <w:rPr>
          <w:rFonts w:asciiTheme="minorHAnsi" w:hAnsiTheme="minorHAnsi" w:cs="Arial"/>
          <w:b/>
          <w:bCs/>
          <w:sz w:val="20"/>
          <w:szCs w:val="20"/>
        </w:rPr>
      </w:pPr>
    </w:p>
    <w:p w14:paraId="18EFEEBF" w14:textId="77777777" w:rsidR="006C414B" w:rsidRDefault="006C414B">
      <w:pPr>
        <w:spacing w:line="276" w:lineRule="auto"/>
        <w:ind w:left="284"/>
        <w:jc w:val="both"/>
        <w:rPr>
          <w:rFonts w:asciiTheme="minorHAnsi" w:hAnsiTheme="minorHAnsi" w:cs="Arial"/>
          <w:b/>
          <w:bCs/>
          <w:sz w:val="20"/>
          <w:szCs w:val="20"/>
        </w:rPr>
      </w:pPr>
    </w:p>
    <w:p w14:paraId="47A6C617"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640A3CBD" w14:textId="77777777" w:rsidR="006C414B" w:rsidRDefault="006C414B">
      <w:pPr>
        <w:spacing w:line="276" w:lineRule="auto"/>
        <w:ind w:left="284"/>
        <w:jc w:val="both"/>
        <w:rPr>
          <w:rFonts w:asciiTheme="minorHAnsi" w:hAnsiTheme="minorHAnsi" w:cs="Arial"/>
          <w:bCs/>
          <w:sz w:val="20"/>
          <w:szCs w:val="20"/>
        </w:rPr>
      </w:pPr>
    </w:p>
    <w:p w14:paraId="77C91D70" w14:textId="77777777" w:rsidR="006C414B" w:rsidRPr="007E7F9B" w:rsidRDefault="00AD5240">
      <w:pPr>
        <w:spacing w:line="276" w:lineRule="auto"/>
        <w:ind w:left="284"/>
        <w:jc w:val="both"/>
        <w:rPr>
          <w:rFonts w:asciiTheme="minorHAnsi" w:hAnsiTheme="minorHAnsi" w:cs="Arial"/>
          <w:b/>
          <w:bCs/>
          <w:sz w:val="20"/>
          <w:szCs w:val="20"/>
        </w:rPr>
      </w:pPr>
      <w:hyperlink r:id="rId8" w:history="1">
        <w:r w:rsidR="009A7C8B" w:rsidRPr="007E7F9B">
          <w:rPr>
            <w:rStyle w:val="Collegamentoipertestuale"/>
            <w:rFonts w:ascii="Calibri" w:hAnsi="Calibri" w:cs="Arial"/>
            <w:b/>
            <w:bCs/>
            <w:sz w:val="20"/>
            <w:szCs w:val="20"/>
          </w:rPr>
          <w:t>ictconsip@postacert.consip.it</w:t>
        </w:r>
      </w:hyperlink>
    </w:p>
    <w:p w14:paraId="797B3869" w14:textId="77777777" w:rsidR="006C414B" w:rsidRPr="007E7F9B" w:rsidRDefault="006C414B">
      <w:pPr>
        <w:spacing w:line="276" w:lineRule="auto"/>
        <w:ind w:left="284"/>
        <w:jc w:val="both"/>
        <w:rPr>
          <w:rFonts w:asciiTheme="minorHAnsi" w:hAnsiTheme="minorHAnsi" w:cs="Arial"/>
          <w:b/>
          <w:bCs/>
          <w:sz w:val="20"/>
          <w:szCs w:val="20"/>
        </w:rPr>
      </w:pPr>
    </w:p>
    <w:p w14:paraId="0730158D" w14:textId="77777777" w:rsidR="006C414B" w:rsidRPr="007E7F9B" w:rsidRDefault="006C414B">
      <w:pPr>
        <w:spacing w:line="276" w:lineRule="auto"/>
        <w:ind w:left="284"/>
        <w:jc w:val="both"/>
        <w:rPr>
          <w:rFonts w:asciiTheme="minorHAnsi" w:hAnsiTheme="minorHAnsi" w:cs="Arial"/>
          <w:b/>
          <w:bCs/>
          <w:sz w:val="20"/>
          <w:szCs w:val="20"/>
        </w:rPr>
      </w:pPr>
    </w:p>
    <w:p w14:paraId="5AB76A02" w14:textId="77777777" w:rsidR="006C414B" w:rsidRPr="007E7F9B" w:rsidRDefault="006C414B">
      <w:pPr>
        <w:spacing w:line="276" w:lineRule="auto"/>
        <w:ind w:left="284"/>
        <w:jc w:val="both"/>
        <w:rPr>
          <w:rFonts w:asciiTheme="minorHAnsi" w:hAnsiTheme="minorHAnsi" w:cs="Arial"/>
          <w:b/>
          <w:bCs/>
          <w:sz w:val="20"/>
          <w:szCs w:val="20"/>
        </w:rPr>
      </w:pPr>
    </w:p>
    <w:p w14:paraId="496AB9E0" w14:textId="77777777" w:rsidR="006C414B" w:rsidRPr="007E7F9B" w:rsidRDefault="006C414B">
      <w:pPr>
        <w:spacing w:line="276" w:lineRule="auto"/>
        <w:ind w:left="284"/>
        <w:jc w:val="both"/>
        <w:rPr>
          <w:rFonts w:asciiTheme="minorHAnsi" w:hAnsiTheme="minorHAnsi" w:cs="Arial"/>
          <w:b/>
          <w:bCs/>
          <w:sz w:val="20"/>
          <w:szCs w:val="20"/>
        </w:rPr>
      </w:pPr>
    </w:p>
    <w:p w14:paraId="1E69967A" w14:textId="77777777" w:rsidR="006C414B" w:rsidRPr="007E7F9B" w:rsidRDefault="006C414B">
      <w:pPr>
        <w:spacing w:line="276" w:lineRule="auto"/>
        <w:ind w:left="284"/>
        <w:jc w:val="both"/>
        <w:rPr>
          <w:rFonts w:asciiTheme="minorHAnsi" w:hAnsiTheme="minorHAnsi" w:cs="Arial"/>
          <w:b/>
          <w:bCs/>
          <w:sz w:val="20"/>
          <w:szCs w:val="20"/>
        </w:rPr>
      </w:pPr>
    </w:p>
    <w:p w14:paraId="53BE8077" w14:textId="77777777" w:rsidR="006C414B" w:rsidRPr="007E7F9B" w:rsidRDefault="006C414B">
      <w:pPr>
        <w:spacing w:line="276" w:lineRule="auto"/>
        <w:ind w:left="284"/>
        <w:jc w:val="both"/>
        <w:rPr>
          <w:rFonts w:asciiTheme="minorHAnsi" w:hAnsiTheme="minorHAnsi" w:cs="Arial"/>
          <w:b/>
          <w:bCs/>
          <w:sz w:val="20"/>
          <w:szCs w:val="20"/>
        </w:rPr>
      </w:pPr>
    </w:p>
    <w:p w14:paraId="4E532D45" w14:textId="77777777" w:rsidR="006C414B" w:rsidRPr="007E7F9B" w:rsidRDefault="006C414B">
      <w:pPr>
        <w:spacing w:line="276" w:lineRule="auto"/>
        <w:ind w:left="284"/>
        <w:jc w:val="both"/>
        <w:rPr>
          <w:rFonts w:asciiTheme="minorHAnsi" w:hAnsiTheme="minorHAnsi" w:cs="Arial"/>
          <w:b/>
          <w:bCs/>
          <w:sz w:val="20"/>
          <w:szCs w:val="20"/>
        </w:rPr>
      </w:pPr>
    </w:p>
    <w:p w14:paraId="67FC9A50" w14:textId="398A43CC" w:rsidR="006C414B" w:rsidRPr="007E7F9B" w:rsidRDefault="00A82C5B">
      <w:pPr>
        <w:spacing w:line="276" w:lineRule="auto"/>
        <w:ind w:left="284"/>
        <w:jc w:val="both"/>
        <w:rPr>
          <w:rFonts w:asciiTheme="minorHAnsi" w:hAnsiTheme="minorHAnsi" w:cs="Arial"/>
          <w:bCs/>
          <w:sz w:val="20"/>
          <w:szCs w:val="20"/>
        </w:rPr>
      </w:pPr>
      <w:r w:rsidRPr="007E7F9B">
        <w:rPr>
          <w:rFonts w:asciiTheme="minorHAnsi" w:hAnsiTheme="minorHAnsi" w:cs="Arial"/>
          <w:bCs/>
          <w:sz w:val="20"/>
          <w:szCs w:val="20"/>
        </w:rPr>
        <w:t>Roma,</w:t>
      </w:r>
      <w:r w:rsidR="00EF190F" w:rsidRPr="007E7F9B">
        <w:rPr>
          <w:rFonts w:asciiTheme="minorHAnsi" w:hAnsiTheme="minorHAnsi" w:cs="Arial"/>
          <w:bCs/>
          <w:sz w:val="20"/>
          <w:szCs w:val="20"/>
        </w:rPr>
        <w:t xml:space="preserve"> 28/06/2024</w:t>
      </w:r>
    </w:p>
    <w:p w14:paraId="60B8DEA1" w14:textId="77777777" w:rsidR="006C414B" w:rsidRPr="007E7F9B" w:rsidRDefault="00A82C5B">
      <w:pPr>
        <w:ind w:left="284"/>
        <w:rPr>
          <w:rFonts w:asciiTheme="minorHAnsi" w:hAnsiTheme="minorHAnsi" w:cs="Arial"/>
          <w:bCs/>
          <w:sz w:val="20"/>
          <w:szCs w:val="20"/>
        </w:rPr>
      </w:pPr>
      <w:r w:rsidRPr="007E7F9B">
        <w:rPr>
          <w:rFonts w:asciiTheme="minorHAnsi" w:hAnsiTheme="minorHAnsi" w:cs="Arial"/>
          <w:bCs/>
          <w:sz w:val="20"/>
          <w:szCs w:val="20"/>
        </w:rPr>
        <w:br w:type="page"/>
      </w:r>
    </w:p>
    <w:p w14:paraId="2F41B216" w14:textId="77777777" w:rsidR="006C414B" w:rsidRDefault="00A82C5B" w:rsidP="00F272AE">
      <w:pPr>
        <w:spacing w:line="276" w:lineRule="auto"/>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0659C98B" w14:textId="77777777" w:rsidR="006C414B" w:rsidRPr="00F272AE" w:rsidRDefault="009A7C8B" w:rsidP="00F272AE">
      <w:pPr>
        <w:spacing w:after="120" w:line="276" w:lineRule="auto"/>
        <w:jc w:val="both"/>
        <w:rPr>
          <w:rFonts w:asciiTheme="minorHAnsi" w:hAnsiTheme="minorHAnsi" w:cs="Arial"/>
          <w:bCs/>
          <w:sz w:val="20"/>
          <w:szCs w:val="20"/>
        </w:rPr>
      </w:pPr>
      <w:r w:rsidRPr="00F272AE">
        <w:rPr>
          <w:rFonts w:asciiTheme="minorHAnsi" w:hAnsiTheme="minorHAnsi" w:cs="Arial"/>
          <w:bCs/>
          <w:sz w:val="20"/>
          <w:szCs w:val="20"/>
        </w:rPr>
        <w:t xml:space="preserve">La presente consultazione di mercato è relativa all’acquisizione di servizi professionali di supporto specialistico relativo alla tecnologia </w:t>
      </w:r>
      <w:proofErr w:type="spellStart"/>
      <w:r w:rsidRPr="00F272AE">
        <w:rPr>
          <w:rFonts w:asciiTheme="minorHAnsi" w:hAnsiTheme="minorHAnsi" w:cs="Arial"/>
          <w:bCs/>
          <w:sz w:val="20"/>
          <w:szCs w:val="20"/>
        </w:rPr>
        <w:t>MongoDB</w:t>
      </w:r>
      <w:proofErr w:type="spellEnd"/>
      <w:r w:rsidRPr="00F272AE">
        <w:rPr>
          <w:rFonts w:asciiTheme="minorHAnsi" w:hAnsiTheme="minorHAnsi" w:cs="Arial"/>
          <w:bCs/>
          <w:sz w:val="20"/>
          <w:szCs w:val="20"/>
        </w:rPr>
        <w:t>.</w:t>
      </w:r>
    </w:p>
    <w:p w14:paraId="3D957AEA" w14:textId="77777777" w:rsidR="006C414B" w:rsidRPr="00F272AE" w:rsidRDefault="00A82C5B" w:rsidP="00F272AE">
      <w:pPr>
        <w:spacing w:after="120" w:line="276" w:lineRule="auto"/>
        <w:jc w:val="both"/>
        <w:rPr>
          <w:rFonts w:asciiTheme="minorHAnsi" w:hAnsiTheme="minorHAnsi" w:cs="Arial"/>
          <w:bCs/>
          <w:sz w:val="20"/>
          <w:szCs w:val="20"/>
        </w:rPr>
      </w:pPr>
      <w:r w:rsidRPr="00F272AE">
        <w:rPr>
          <w:rFonts w:asciiTheme="minorHAnsi" w:hAnsiTheme="minorHAnsi" w:cs="Arial"/>
          <w:bCs/>
          <w:sz w:val="20"/>
          <w:szCs w:val="20"/>
        </w:rPr>
        <w:t>Il presente documento di consultazione del mercato</w:t>
      </w:r>
      <w:r w:rsidR="00046B5D" w:rsidRPr="00F272AE">
        <w:rPr>
          <w:rFonts w:asciiTheme="minorHAnsi" w:hAnsiTheme="minorHAnsi" w:cs="Arial"/>
          <w:bCs/>
          <w:sz w:val="20"/>
          <w:szCs w:val="20"/>
        </w:rPr>
        <w:t xml:space="preserve"> </w:t>
      </w:r>
      <w:r w:rsidRPr="00F272AE">
        <w:rPr>
          <w:rFonts w:asciiTheme="minorHAnsi" w:hAnsiTheme="minorHAnsi" w:cs="Arial"/>
          <w:bCs/>
          <w:sz w:val="20"/>
          <w:szCs w:val="20"/>
        </w:rPr>
        <w:t xml:space="preserve">ha l’obiettivo di: </w:t>
      </w:r>
    </w:p>
    <w:p w14:paraId="2A993D4C" w14:textId="77777777" w:rsidR="006C414B" w:rsidRPr="009A7C8B" w:rsidRDefault="00A82C5B" w:rsidP="00F272AE">
      <w:pPr>
        <w:pStyle w:val="BodyText21"/>
        <w:numPr>
          <w:ilvl w:val="0"/>
          <w:numId w:val="2"/>
        </w:numPr>
        <w:tabs>
          <w:tab w:val="num" w:pos="360"/>
        </w:tabs>
        <w:spacing w:after="120" w:line="276" w:lineRule="auto"/>
        <w:ind w:left="284" w:hanging="284"/>
        <w:contextualSpacing/>
        <w:rPr>
          <w:rFonts w:ascii="Calibri" w:hAnsi="Calibri" w:cs="Arial"/>
          <w:sz w:val="20"/>
          <w:szCs w:val="20"/>
        </w:rPr>
      </w:pPr>
      <w:r w:rsidRPr="009A7C8B">
        <w:rPr>
          <w:rFonts w:ascii="Calibri" w:hAnsi="Calibri" w:cs="Arial"/>
          <w:sz w:val="20"/>
          <w:szCs w:val="20"/>
        </w:rPr>
        <w:t>gara</w:t>
      </w:r>
      <w:r w:rsidR="009A7C8B">
        <w:rPr>
          <w:rFonts w:ascii="Calibri" w:hAnsi="Calibri" w:cs="Arial"/>
          <w:sz w:val="20"/>
          <w:szCs w:val="20"/>
        </w:rPr>
        <w:t>ntire la massima pubblicità all’I</w:t>
      </w:r>
      <w:r w:rsidRPr="009A7C8B">
        <w:rPr>
          <w:rFonts w:ascii="Calibri" w:hAnsi="Calibri" w:cs="Arial"/>
          <w:sz w:val="20"/>
          <w:szCs w:val="20"/>
        </w:rPr>
        <w:t>niziativ</w:t>
      </w:r>
      <w:r w:rsidR="009A7C8B">
        <w:rPr>
          <w:rFonts w:ascii="Calibri" w:hAnsi="Calibri" w:cs="Arial"/>
          <w:sz w:val="20"/>
          <w:szCs w:val="20"/>
        </w:rPr>
        <w:t>a</w:t>
      </w:r>
      <w:r w:rsidRPr="009A7C8B">
        <w:rPr>
          <w:rFonts w:ascii="Calibri" w:hAnsi="Calibri" w:cs="Arial"/>
          <w:sz w:val="20"/>
          <w:szCs w:val="20"/>
        </w:rPr>
        <w:t xml:space="preserve"> per assicurare la più ampia diffusione delle informazioni ed un celere svolgimento dell</w:t>
      </w:r>
      <w:r w:rsidR="009A7C8B">
        <w:rPr>
          <w:rFonts w:ascii="Calibri" w:hAnsi="Calibri" w:cs="Arial"/>
          <w:sz w:val="20"/>
          <w:szCs w:val="20"/>
        </w:rPr>
        <w:t>a</w:t>
      </w:r>
      <w:r w:rsidRPr="009A7C8B">
        <w:rPr>
          <w:rFonts w:ascii="Calibri" w:hAnsi="Calibri" w:cs="Arial"/>
          <w:sz w:val="20"/>
          <w:szCs w:val="20"/>
        </w:rPr>
        <w:t xml:space="preserve"> procedur</w:t>
      </w:r>
      <w:r w:rsidR="009A7C8B">
        <w:rPr>
          <w:rFonts w:ascii="Calibri" w:hAnsi="Calibri" w:cs="Arial"/>
          <w:sz w:val="20"/>
          <w:szCs w:val="20"/>
        </w:rPr>
        <w:t>a</w:t>
      </w:r>
      <w:r w:rsidRPr="009A7C8B">
        <w:rPr>
          <w:rFonts w:ascii="Calibri" w:hAnsi="Calibri" w:cs="Arial"/>
          <w:sz w:val="20"/>
          <w:szCs w:val="20"/>
        </w:rPr>
        <w:t xml:space="preserve"> di acquisto; </w:t>
      </w:r>
    </w:p>
    <w:p w14:paraId="53D161BA" w14:textId="77777777" w:rsidR="006C414B" w:rsidRPr="009A7C8B" w:rsidRDefault="00A82C5B" w:rsidP="00F272AE">
      <w:pPr>
        <w:pStyle w:val="BodyText21"/>
        <w:numPr>
          <w:ilvl w:val="0"/>
          <w:numId w:val="2"/>
        </w:numPr>
        <w:tabs>
          <w:tab w:val="num" w:pos="360"/>
        </w:tabs>
        <w:spacing w:after="120" w:line="276" w:lineRule="auto"/>
        <w:ind w:left="284" w:hanging="284"/>
        <w:contextualSpacing/>
        <w:rPr>
          <w:rFonts w:ascii="Calibri" w:hAnsi="Calibri" w:cs="Arial"/>
          <w:sz w:val="20"/>
          <w:szCs w:val="20"/>
        </w:rPr>
      </w:pPr>
      <w:r w:rsidRPr="009A7C8B">
        <w:rPr>
          <w:rFonts w:ascii="Calibri" w:hAnsi="Calibri" w:cs="Arial"/>
          <w:sz w:val="20"/>
          <w:szCs w:val="20"/>
        </w:rPr>
        <w:t>ottenere la più proficua partecipazione da parte dei soggetti interessati;</w:t>
      </w:r>
    </w:p>
    <w:p w14:paraId="229F0399" w14:textId="77777777" w:rsidR="006C414B" w:rsidRPr="009A7C8B" w:rsidRDefault="00A82C5B" w:rsidP="00F272AE">
      <w:pPr>
        <w:pStyle w:val="BodyText21"/>
        <w:numPr>
          <w:ilvl w:val="0"/>
          <w:numId w:val="2"/>
        </w:numPr>
        <w:tabs>
          <w:tab w:val="num" w:pos="360"/>
        </w:tabs>
        <w:spacing w:after="120" w:line="276" w:lineRule="auto"/>
        <w:ind w:left="284" w:hanging="284"/>
        <w:contextualSpacing/>
        <w:rPr>
          <w:rFonts w:ascii="Calibri" w:hAnsi="Calibri" w:cs="Arial"/>
          <w:sz w:val="20"/>
          <w:szCs w:val="20"/>
        </w:rPr>
      </w:pPr>
      <w:r w:rsidRPr="009A7C8B">
        <w:rPr>
          <w:rFonts w:ascii="Calibri" w:hAnsi="Calibri" w:cs="Arial"/>
          <w:sz w:val="20"/>
          <w:szCs w:val="20"/>
        </w:rPr>
        <w:t xml:space="preserve">pubblicizzare al meglio le caratteristiche </w:t>
      </w:r>
      <w:r w:rsidR="009A7C8B">
        <w:rPr>
          <w:rFonts w:ascii="Calibri" w:hAnsi="Calibri" w:cs="Arial"/>
          <w:sz w:val="20"/>
          <w:szCs w:val="20"/>
        </w:rPr>
        <w:t>dell’</w:t>
      </w:r>
      <w:r w:rsidRPr="009A7C8B">
        <w:rPr>
          <w:rFonts w:ascii="Calibri" w:hAnsi="Calibri" w:cs="Arial"/>
          <w:sz w:val="20"/>
          <w:szCs w:val="20"/>
        </w:rPr>
        <w:t>oggetto d</w:t>
      </w:r>
      <w:r w:rsidR="009A7C8B">
        <w:rPr>
          <w:rFonts w:ascii="Calibri" w:hAnsi="Calibri" w:cs="Arial"/>
          <w:sz w:val="20"/>
          <w:szCs w:val="20"/>
        </w:rPr>
        <w:t>ell’acquisizione</w:t>
      </w:r>
      <w:r w:rsidRPr="009A7C8B">
        <w:rPr>
          <w:rFonts w:ascii="Calibri" w:hAnsi="Calibri" w:cs="Arial"/>
          <w:sz w:val="20"/>
          <w:szCs w:val="20"/>
        </w:rPr>
        <w:t>;</w:t>
      </w:r>
    </w:p>
    <w:p w14:paraId="4959D50E" w14:textId="77777777" w:rsidR="006C414B" w:rsidRPr="009A7C8B" w:rsidRDefault="00A82C5B" w:rsidP="00F272AE">
      <w:pPr>
        <w:pStyle w:val="BodyText21"/>
        <w:numPr>
          <w:ilvl w:val="0"/>
          <w:numId w:val="2"/>
        </w:numPr>
        <w:tabs>
          <w:tab w:val="num" w:pos="360"/>
        </w:tabs>
        <w:spacing w:after="120" w:line="276" w:lineRule="auto"/>
        <w:ind w:left="284" w:hanging="284"/>
        <w:contextualSpacing/>
        <w:rPr>
          <w:rFonts w:ascii="Calibri" w:hAnsi="Calibri" w:cs="Arial"/>
          <w:sz w:val="20"/>
          <w:szCs w:val="20"/>
        </w:rPr>
      </w:pPr>
      <w:r w:rsidRPr="009A7C8B">
        <w:rPr>
          <w:rFonts w:ascii="Calibri" w:hAnsi="Calibri" w:cs="Arial"/>
          <w:sz w:val="20"/>
          <w:szCs w:val="20"/>
        </w:rPr>
        <w:t>ricevere, da parte dei soggetti interessati, osservazioni e suggerimenti per una più compiuta conoscenza del mercato</w:t>
      </w:r>
      <w:r w:rsidR="009A7C8B" w:rsidRPr="009A7C8B">
        <w:rPr>
          <w:rFonts w:ascii="Calibri" w:hAnsi="Calibri" w:cs="Arial"/>
          <w:sz w:val="20"/>
          <w:szCs w:val="20"/>
        </w:rPr>
        <w:t>.</w:t>
      </w:r>
    </w:p>
    <w:p w14:paraId="164F5713"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FB130E" w:rsidRPr="00292CBD">
          <w:rPr>
            <w:rStyle w:val="Collegamentoipertestuale"/>
            <w:rFonts w:ascii="Calibri" w:hAnsi="Calibri" w:cs="Arial"/>
            <w:b/>
            <w:bCs/>
            <w:sz w:val="20"/>
            <w:szCs w:val="20"/>
          </w:rPr>
          <w:t>ictconsip@postacert.consip.it</w:t>
        </w:r>
      </w:hyperlink>
      <w:r>
        <w:rPr>
          <w:rFonts w:asciiTheme="minorHAnsi" w:hAnsiTheme="minorHAnsi" w:cs="Arial"/>
          <w:bCs/>
          <w:sz w:val="20"/>
          <w:szCs w:val="20"/>
        </w:rPr>
        <w:t xml:space="preserve"> </w:t>
      </w:r>
      <w:r w:rsidR="00FB130E">
        <w:rPr>
          <w:rFonts w:ascii="Calibri" w:hAnsi="Calibri" w:cs="Arial"/>
          <w:sz w:val="20"/>
          <w:szCs w:val="20"/>
        </w:rPr>
        <w:t>specificando nell’</w:t>
      </w:r>
      <w:r w:rsidR="00FB130E" w:rsidRPr="002B08C5">
        <w:rPr>
          <w:rFonts w:ascii="Calibri" w:hAnsi="Calibri" w:cs="Arial"/>
          <w:sz w:val="20"/>
          <w:szCs w:val="20"/>
        </w:rPr>
        <w:t xml:space="preserve">oggetto </w:t>
      </w:r>
      <w:r w:rsidR="00FB130E">
        <w:rPr>
          <w:rFonts w:ascii="Calibri" w:hAnsi="Calibri" w:cs="Arial"/>
          <w:sz w:val="20"/>
          <w:szCs w:val="20"/>
        </w:rPr>
        <w:t xml:space="preserve">della </w:t>
      </w:r>
      <w:r w:rsidR="00FB130E" w:rsidRPr="00071F4C">
        <w:rPr>
          <w:rFonts w:ascii="Calibri" w:hAnsi="Calibri" w:cs="Arial"/>
          <w:sz w:val="20"/>
          <w:szCs w:val="20"/>
        </w:rPr>
        <w:t>e-</w:t>
      </w:r>
      <w:r w:rsidR="00FB130E" w:rsidRPr="00D422DD">
        <w:rPr>
          <w:rFonts w:ascii="Calibri" w:hAnsi="Calibri" w:cs="Arial"/>
          <w:sz w:val="20"/>
          <w:szCs w:val="20"/>
        </w:rPr>
        <w:t>mail</w:t>
      </w:r>
      <w:r w:rsidR="00FB130E">
        <w:rPr>
          <w:rFonts w:ascii="Calibri" w:hAnsi="Calibri" w:cs="Arial"/>
          <w:sz w:val="20"/>
          <w:szCs w:val="20"/>
        </w:rPr>
        <w:t xml:space="preserve">: </w:t>
      </w:r>
      <w:r w:rsidR="00FB130E" w:rsidRPr="002B08C5">
        <w:rPr>
          <w:rFonts w:ascii="Calibri" w:hAnsi="Calibri" w:cs="Arial"/>
          <w:sz w:val="20"/>
          <w:szCs w:val="20"/>
        </w:rPr>
        <w:t>“</w:t>
      </w:r>
      <w:r w:rsidR="00FB130E" w:rsidRPr="00FB130E">
        <w:rPr>
          <w:rFonts w:ascii="Calibri" w:hAnsi="Calibri" w:cs="Arial"/>
          <w:b/>
          <w:sz w:val="20"/>
          <w:szCs w:val="20"/>
        </w:rPr>
        <w:t xml:space="preserve">ID 2815 - Servizi Professionali </w:t>
      </w:r>
      <w:proofErr w:type="spellStart"/>
      <w:r w:rsidR="00FB130E" w:rsidRPr="00FB130E">
        <w:rPr>
          <w:rFonts w:ascii="Calibri" w:hAnsi="Calibri" w:cs="Arial"/>
          <w:b/>
          <w:sz w:val="20"/>
          <w:szCs w:val="20"/>
        </w:rPr>
        <w:t>MongoDB</w:t>
      </w:r>
      <w:proofErr w:type="spellEnd"/>
      <w:r w:rsidR="00FB130E" w:rsidRPr="00FB130E">
        <w:rPr>
          <w:rFonts w:ascii="Calibri" w:hAnsi="Calibri" w:cs="Arial"/>
          <w:b/>
          <w:sz w:val="20"/>
          <w:szCs w:val="20"/>
        </w:rPr>
        <w:t xml:space="preserve"> per INAIL</w:t>
      </w:r>
      <w:r w:rsidR="00FB130E" w:rsidRPr="0011099A">
        <w:rPr>
          <w:rFonts w:ascii="Calibri" w:hAnsi="Calibri" w:cs="Arial"/>
          <w:sz w:val="20"/>
          <w:szCs w:val="20"/>
        </w:rPr>
        <w:t>”.</w:t>
      </w:r>
    </w:p>
    <w:p w14:paraId="7CCC3756"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4173CA5D"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2272FD3"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0462638F"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4D921760"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7897A114"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5BC53377" w14:textId="77777777">
        <w:tc>
          <w:tcPr>
            <w:tcW w:w="2830" w:type="dxa"/>
            <w:shd w:val="clear" w:color="auto" w:fill="auto"/>
            <w:vAlign w:val="center"/>
          </w:tcPr>
          <w:p w14:paraId="6C0B68FC"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0CC77AF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70783FE" w14:textId="77777777">
        <w:tc>
          <w:tcPr>
            <w:tcW w:w="2830" w:type="dxa"/>
            <w:shd w:val="clear" w:color="auto" w:fill="auto"/>
            <w:vAlign w:val="center"/>
          </w:tcPr>
          <w:p w14:paraId="37543EFD"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360132D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7CC5588" w14:textId="77777777">
        <w:tc>
          <w:tcPr>
            <w:tcW w:w="2830" w:type="dxa"/>
            <w:shd w:val="clear" w:color="auto" w:fill="auto"/>
            <w:vAlign w:val="center"/>
          </w:tcPr>
          <w:p w14:paraId="265FA21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3DD9CE4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510C7B0" w14:textId="77777777">
        <w:tc>
          <w:tcPr>
            <w:tcW w:w="2830" w:type="dxa"/>
            <w:shd w:val="clear" w:color="auto" w:fill="auto"/>
            <w:vAlign w:val="center"/>
          </w:tcPr>
          <w:p w14:paraId="24FA426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2FD18CBC"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ACB66B4" w14:textId="77777777">
        <w:tc>
          <w:tcPr>
            <w:tcW w:w="2830" w:type="dxa"/>
            <w:shd w:val="clear" w:color="auto" w:fill="auto"/>
            <w:vAlign w:val="center"/>
          </w:tcPr>
          <w:p w14:paraId="3FC9780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2F0EEDF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ACD56E2" w14:textId="77777777">
        <w:tc>
          <w:tcPr>
            <w:tcW w:w="2830" w:type="dxa"/>
            <w:shd w:val="clear" w:color="auto" w:fill="auto"/>
            <w:vAlign w:val="center"/>
          </w:tcPr>
          <w:p w14:paraId="1830090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05D6C196"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58F42AF" w14:textId="77777777">
        <w:tc>
          <w:tcPr>
            <w:tcW w:w="2830" w:type="dxa"/>
            <w:shd w:val="clear" w:color="auto" w:fill="auto"/>
            <w:vAlign w:val="center"/>
          </w:tcPr>
          <w:p w14:paraId="528AE93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3621463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B843307" w14:textId="77777777">
        <w:tc>
          <w:tcPr>
            <w:tcW w:w="2830" w:type="dxa"/>
            <w:shd w:val="clear" w:color="auto" w:fill="auto"/>
            <w:vAlign w:val="center"/>
          </w:tcPr>
          <w:p w14:paraId="53FE0ED6"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548C0AB9" w14:textId="77777777" w:rsidR="006C414B" w:rsidRPr="00E57C36" w:rsidRDefault="006C414B">
            <w:pPr>
              <w:spacing w:line="360" w:lineRule="auto"/>
              <w:ind w:left="284"/>
              <w:rPr>
                <w:rFonts w:asciiTheme="minorHAnsi" w:hAnsiTheme="minorHAnsi" w:cs="Arial"/>
                <w:b/>
                <w:bCs/>
                <w:sz w:val="20"/>
                <w:szCs w:val="20"/>
              </w:rPr>
            </w:pPr>
          </w:p>
        </w:tc>
      </w:tr>
    </w:tbl>
    <w:p w14:paraId="39A64286" w14:textId="77777777" w:rsidR="006C414B" w:rsidRDefault="006C414B">
      <w:pPr>
        <w:ind w:left="284"/>
        <w:rPr>
          <w:rFonts w:asciiTheme="minorHAnsi" w:hAnsiTheme="minorHAnsi" w:cs="Arial"/>
          <w:b/>
          <w:bCs/>
          <w:sz w:val="20"/>
          <w:szCs w:val="20"/>
        </w:rPr>
      </w:pPr>
    </w:p>
    <w:p w14:paraId="3A52E440" w14:textId="77777777" w:rsidR="00E57C36" w:rsidRDefault="00E57C36" w:rsidP="00E57C36">
      <w:pPr>
        <w:spacing w:line="360" w:lineRule="auto"/>
        <w:rPr>
          <w:rFonts w:asciiTheme="minorHAnsi" w:hAnsiTheme="minorHAnsi" w:cs="Arial"/>
          <w:b/>
          <w:bCs/>
          <w:sz w:val="22"/>
          <w:szCs w:val="20"/>
        </w:rPr>
      </w:pPr>
    </w:p>
    <w:p w14:paraId="190B2F5D"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5D24BA88"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sidRPr="00F272AE">
        <w:rPr>
          <w:rFonts w:asciiTheme="minorHAnsi" w:hAnsiTheme="minorHAnsi" w:cs="Arial"/>
          <w:bCs/>
          <w:sz w:val="20"/>
          <w:szCs w:val="20"/>
        </w:rPr>
        <w:t xml:space="preserve"> </w:t>
      </w:r>
      <w:r>
        <w:rPr>
          <w:rFonts w:asciiTheme="minorHAnsi" w:hAnsiTheme="minorHAnsi" w:cs="Arial"/>
          <w:bCs/>
          <w:sz w:val="20"/>
          <w:szCs w:val="20"/>
        </w:rPr>
        <w:t xml:space="preserve">relativo alla protezione delle persone fisiche con riguardo al trattamento dei dati personali (nel seguito anche </w:t>
      </w:r>
      <w:r w:rsidRPr="00F272AE">
        <w:rPr>
          <w:rFonts w:asciiTheme="minorHAnsi" w:hAnsiTheme="minorHAnsi" w:cs="Arial"/>
          <w:bCs/>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6514D2A3"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6AE1B23F"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6F7FFE77"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1C520482" w14:textId="77777777" w:rsidR="006C414B" w:rsidRPr="00F272AE"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F272AE">
        <w:rPr>
          <w:rFonts w:asciiTheme="minorHAnsi" w:hAnsiTheme="minorHAnsi" w:cs="Arial"/>
          <w:bCs/>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F272AE">
        <w:rPr>
          <w:rFonts w:asciiTheme="minorHAnsi" w:hAnsiTheme="minorHAnsi" w:cs="Arial"/>
          <w:bCs/>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183AAA6"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336575C"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56C2089C" w14:textId="77777777" w:rsidR="006C414B" w:rsidRDefault="00A82C5B" w:rsidP="00F272AE">
      <w:p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6CD13E9C"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325BD3C5" w14:textId="77777777" w:rsidR="00584885" w:rsidRPr="00584885" w:rsidRDefault="00584885" w:rsidP="00584885">
      <w:pPr>
        <w:spacing w:line="360" w:lineRule="auto"/>
        <w:rPr>
          <w:rFonts w:asciiTheme="minorHAnsi" w:hAnsiTheme="minorHAnsi" w:cs="Arial"/>
          <w:b/>
          <w:bCs/>
          <w:sz w:val="22"/>
          <w:szCs w:val="20"/>
        </w:rPr>
      </w:pPr>
      <w:r w:rsidRPr="00584885">
        <w:rPr>
          <w:rFonts w:asciiTheme="minorHAnsi" w:hAnsiTheme="minorHAnsi" w:cs="Arial"/>
          <w:b/>
          <w:bCs/>
          <w:sz w:val="22"/>
          <w:szCs w:val="20"/>
        </w:rPr>
        <w:lastRenderedPageBreak/>
        <w:t>Contesto dell’iniziativa</w:t>
      </w:r>
    </w:p>
    <w:p w14:paraId="07D7F207" w14:textId="77777777" w:rsidR="006C414B" w:rsidRDefault="00584885" w:rsidP="00584885">
      <w:pPr>
        <w:spacing w:after="120" w:line="276" w:lineRule="auto"/>
        <w:jc w:val="both"/>
        <w:rPr>
          <w:rFonts w:asciiTheme="minorHAnsi" w:hAnsiTheme="minorHAnsi" w:cs="Arial"/>
          <w:bCs/>
          <w:sz w:val="20"/>
          <w:szCs w:val="20"/>
        </w:rPr>
      </w:pPr>
      <w:r>
        <w:rPr>
          <w:rFonts w:asciiTheme="minorHAnsi" w:hAnsiTheme="minorHAnsi" w:cs="Arial"/>
          <w:bCs/>
          <w:sz w:val="20"/>
          <w:szCs w:val="20"/>
        </w:rPr>
        <w:t>L</w:t>
      </w:r>
      <w:r w:rsidRPr="00584885">
        <w:rPr>
          <w:rFonts w:asciiTheme="minorHAnsi" w:hAnsiTheme="minorHAnsi" w:cs="Arial"/>
          <w:bCs/>
          <w:sz w:val="20"/>
          <w:szCs w:val="20"/>
        </w:rPr>
        <w:t>a Direzione Centrale per l’Organizzazione Digitale (DCOD)</w:t>
      </w:r>
      <w:r>
        <w:rPr>
          <w:rFonts w:asciiTheme="minorHAnsi" w:hAnsiTheme="minorHAnsi" w:cs="Arial"/>
          <w:bCs/>
          <w:sz w:val="20"/>
          <w:szCs w:val="20"/>
        </w:rPr>
        <w:t xml:space="preserve"> è la</w:t>
      </w:r>
      <w:r w:rsidRPr="00584885">
        <w:rPr>
          <w:rFonts w:asciiTheme="minorHAnsi" w:hAnsiTheme="minorHAnsi" w:cs="Arial"/>
          <w:bCs/>
          <w:sz w:val="20"/>
          <w:szCs w:val="20"/>
        </w:rPr>
        <w:t xml:space="preserve"> funzione responsabile del sistema informatico e di telecomunicazione dell’INAIL, del governo unitario del percorso di analisi e innovazione organizzativa, della progettazione del modello del servizio digitale dell’Istituto e dell’evoluzione degli strumenti tecnologici per la reingegnerizzazione dei processi produttivi</w:t>
      </w:r>
      <w:r>
        <w:rPr>
          <w:rFonts w:asciiTheme="minorHAnsi" w:hAnsiTheme="minorHAnsi" w:cs="Arial"/>
          <w:bCs/>
          <w:sz w:val="20"/>
          <w:szCs w:val="20"/>
        </w:rPr>
        <w:t>.</w:t>
      </w:r>
    </w:p>
    <w:p w14:paraId="026CB8A2" w14:textId="77777777" w:rsidR="00584885" w:rsidRDefault="00584885" w:rsidP="00584885">
      <w:pPr>
        <w:spacing w:after="120" w:line="276" w:lineRule="auto"/>
        <w:jc w:val="both"/>
        <w:rPr>
          <w:rFonts w:asciiTheme="minorHAnsi" w:hAnsiTheme="minorHAnsi" w:cs="Arial"/>
          <w:bCs/>
          <w:sz w:val="20"/>
          <w:szCs w:val="20"/>
        </w:rPr>
      </w:pPr>
      <w:r w:rsidRPr="00584885">
        <w:rPr>
          <w:rFonts w:asciiTheme="minorHAnsi" w:hAnsiTheme="minorHAnsi" w:cs="Arial"/>
          <w:bCs/>
          <w:sz w:val="20"/>
          <w:szCs w:val="20"/>
        </w:rPr>
        <w:t>La complessità delle infrastrutture ICT dell’Istituto e le compliance a standard internazionali impongono sempre più attenzione al processo di ottimizzazione dei servizi offerti dalla DCOD.</w:t>
      </w:r>
    </w:p>
    <w:p w14:paraId="1FF3DA46" w14:textId="77777777" w:rsidR="00584885" w:rsidRPr="00584885" w:rsidRDefault="00584885" w:rsidP="00584885">
      <w:pPr>
        <w:spacing w:after="120" w:line="276" w:lineRule="auto"/>
        <w:jc w:val="both"/>
        <w:rPr>
          <w:rFonts w:asciiTheme="minorHAnsi" w:hAnsiTheme="minorHAnsi" w:cs="Arial"/>
          <w:bCs/>
          <w:sz w:val="20"/>
          <w:szCs w:val="20"/>
        </w:rPr>
      </w:pPr>
      <w:proofErr w:type="spellStart"/>
      <w:r w:rsidRPr="00584885">
        <w:rPr>
          <w:rFonts w:asciiTheme="minorHAnsi" w:hAnsiTheme="minorHAnsi" w:cs="Arial"/>
          <w:bCs/>
          <w:sz w:val="20"/>
          <w:szCs w:val="20"/>
        </w:rPr>
        <w:t>MongoDB</w:t>
      </w:r>
      <w:proofErr w:type="spellEnd"/>
      <w:r w:rsidRPr="00584885">
        <w:rPr>
          <w:rFonts w:asciiTheme="minorHAnsi" w:hAnsiTheme="minorHAnsi" w:cs="Arial"/>
          <w:bCs/>
          <w:sz w:val="20"/>
          <w:szCs w:val="20"/>
        </w:rPr>
        <w:t xml:space="preserve"> è parte dell’architettura dei prodotti applicativi ed è indispensabile per </w:t>
      </w:r>
      <w:r>
        <w:rPr>
          <w:rFonts w:asciiTheme="minorHAnsi" w:hAnsiTheme="minorHAnsi" w:cs="Arial"/>
          <w:bCs/>
          <w:sz w:val="20"/>
          <w:szCs w:val="20"/>
        </w:rPr>
        <w:t xml:space="preserve">alcune </w:t>
      </w:r>
      <w:r w:rsidRPr="00584885">
        <w:rPr>
          <w:rFonts w:asciiTheme="minorHAnsi" w:hAnsiTheme="minorHAnsi" w:cs="Arial"/>
          <w:bCs/>
          <w:sz w:val="20"/>
          <w:szCs w:val="20"/>
        </w:rPr>
        <w:t>funzionalità applicative.</w:t>
      </w:r>
    </w:p>
    <w:p w14:paraId="6909647B" w14:textId="5DC578DD" w:rsidR="00584885" w:rsidRPr="00584885" w:rsidRDefault="00584885" w:rsidP="00584885">
      <w:pPr>
        <w:spacing w:after="120" w:line="276" w:lineRule="auto"/>
        <w:jc w:val="both"/>
        <w:rPr>
          <w:rFonts w:asciiTheme="minorHAnsi" w:hAnsiTheme="minorHAnsi" w:cs="Arial"/>
          <w:bCs/>
          <w:sz w:val="20"/>
          <w:szCs w:val="20"/>
        </w:rPr>
      </w:pPr>
      <w:proofErr w:type="spellStart"/>
      <w:r w:rsidRPr="00584885">
        <w:rPr>
          <w:rFonts w:asciiTheme="minorHAnsi" w:hAnsiTheme="minorHAnsi" w:cs="Arial"/>
          <w:bCs/>
          <w:sz w:val="20"/>
          <w:szCs w:val="20"/>
        </w:rPr>
        <w:t>MongoDB</w:t>
      </w:r>
      <w:proofErr w:type="spellEnd"/>
      <w:r w:rsidRPr="00584885">
        <w:rPr>
          <w:rFonts w:asciiTheme="minorHAnsi" w:hAnsiTheme="minorHAnsi" w:cs="Arial"/>
          <w:bCs/>
          <w:sz w:val="20"/>
          <w:szCs w:val="20"/>
        </w:rPr>
        <w:t xml:space="preserve"> </w:t>
      </w:r>
      <w:r>
        <w:rPr>
          <w:rFonts w:asciiTheme="minorHAnsi" w:hAnsiTheme="minorHAnsi" w:cs="Arial"/>
          <w:bCs/>
          <w:sz w:val="20"/>
          <w:szCs w:val="20"/>
        </w:rPr>
        <w:t xml:space="preserve">è infatti utilizzato </w:t>
      </w:r>
      <w:r w:rsidRPr="00584885">
        <w:rPr>
          <w:rFonts w:asciiTheme="minorHAnsi" w:hAnsiTheme="minorHAnsi" w:cs="Arial"/>
          <w:bCs/>
          <w:sz w:val="20"/>
          <w:szCs w:val="20"/>
        </w:rPr>
        <w:t xml:space="preserve">anche come database per la conservazione della parte documentale e come Gestore del Consenso e dell’Auditing. </w:t>
      </w:r>
      <w:r w:rsidR="007E7F9B" w:rsidRPr="00584885">
        <w:rPr>
          <w:rFonts w:asciiTheme="minorHAnsi" w:hAnsiTheme="minorHAnsi" w:cs="Arial"/>
          <w:bCs/>
          <w:sz w:val="20"/>
          <w:szCs w:val="20"/>
        </w:rPr>
        <w:t>Inoltre,</w:t>
      </w:r>
      <w:r w:rsidRPr="00584885">
        <w:rPr>
          <w:rFonts w:asciiTheme="minorHAnsi" w:hAnsiTheme="minorHAnsi" w:cs="Arial"/>
          <w:bCs/>
          <w:sz w:val="20"/>
          <w:szCs w:val="20"/>
        </w:rPr>
        <w:t xml:space="preserve"> </w:t>
      </w:r>
      <w:r>
        <w:rPr>
          <w:rFonts w:asciiTheme="minorHAnsi" w:hAnsiTheme="minorHAnsi" w:cs="Arial"/>
          <w:bCs/>
          <w:sz w:val="20"/>
          <w:szCs w:val="20"/>
        </w:rPr>
        <w:t>fornisce</w:t>
      </w:r>
      <w:r w:rsidRPr="00584885">
        <w:rPr>
          <w:rFonts w:asciiTheme="minorHAnsi" w:hAnsiTheme="minorHAnsi" w:cs="Arial"/>
          <w:bCs/>
          <w:sz w:val="20"/>
          <w:szCs w:val="20"/>
        </w:rPr>
        <w:t xml:space="preserve"> tutte le informazioni per verificare il rispetto della normativa sulla sicurezza e riservatezza dei dati, previsti dal GDPR.</w:t>
      </w:r>
    </w:p>
    <w:p w14:paraId="2860A43E" w14:textId="77777777" w:rsidR="00584885" w:rsidRPr="00584885" w:rsidRDefault="00584885" w:rsidP="00584885">
      <w:pPr>
        <w:spacing w:after="120" w:line="276" w:lineRule="auto"/>
        <w:jc w:val="both"/>
        <w:rPr>
          <w:rFonts w:asciiTheme="minorHAnsi" w:hAnsiTheme="minorHAnsi" w:cs="Arial"/>
          <w:bCs/>
          <w:sz w:val="20"/>
          <w:szCs w:val="20"/>
        </w:rPr>
      </w:pPr>
      <w:r w:rsidRPr="00584885">
        <w:rPr>
          <w:rFonts w:asciiTheme="minorHAnsi" w:hAnsiTheme="minorHAnsi" w:cs="Arial"/>
          <w:bCs/>
          <w:sz w:val="20"/>
          <w:szCs w:val="20"/>
        </w:rPr>
        <w:t xml:space="preserve">Il database </w:t>
      </w:r>
      <w:proofErr w:type="spellStart"/>
      <w:r w:rsidRPr="00584885">
        <w:rPr>
          <w:rFonts w:asciiTheme="minorHAnsi" w:hAnsiTheme="minorHAnsi" w:cs="Arial"/>
          <w:bCs/>
          <w:sz w:val="20"/>
          <w:szCs w:val="20"/>
        </w:rPr>
        <w:t>MongoDB</w:t>
      </w:r>
      <w:proofErr w:type="spellEnd"/>
      <w:r w:rsidRPr="00584885">
        <w:rPr>
          <w:rFonts w:asciiTheme="minorHAnsi" w:hAnsiTheme="minorHAnsi" w:cs="Arial"/>
          <w:bCs/>
          <w:sz w:val="20"/>
          <w:szCs w:val="20"/>
        </w:rPr>
        <w:t xml:space="preserve"> è importante, inoltre, per la realizzazione del “Registro Imprese”, utilizzato per la conservazione e l’accesso alle componenti documentali.</w:t>
      </w:r>
    </w:p>
    <w:p w14:paraId="1E89A509" w14:textId="77777777" w:rsidR="00584885" w:rsidRPr="00584885" w:rsidRDefault="00584885" w:rsidP="00584885">
      <w:pPr>
        <w:spacing w:after="120" w:line="276" w:lineRule="auto"/>
        <w:jc w:val="both"/>
        <w:rPr>
          <w:rFonts w:asciiTheme="minorHAnsi" w:hAnsiTheme="minorHAnsi" w:cs="Arial"/>
          <w:bCs/>
          <w:sz w:val="20"/>
          <w:szCs w:val="20"/>
        </w:rPr>
      </w:pPr>
      <w:r w:rsidRPr="00584885">
        <w:rPr>
          <w:rFonts w:asciiTheme="minorHAnsi" w:hAnsiTheme="minorHAnsi" w:cs="Arial"/>
          <w:bCs/>
          <w:sz w:val="20"/>
          <w:szCs w:val="20"/>
        </w:rPr>
        <w:t>Questo prodotto presenta caratteristiche molto importanti e utili come l’efficienza nelle query, alta affidabilità e possibilità di bilanciamento delle interrogazioni tra il DB primario e i secondari attivi.</w:t>
      </w:r>
    </w:p>
    <w:p w14:paraId="218CFAD3" w14:textId="77777777" w:rsidR="00584885" w:rsidRPr="00584885" w:rsidRDefault="00584885" w:rsidP="00584885">
      <w:pPr>
        <w:spacing w:line="360" w:lineRule="auto"/>
        <w:rPr>
          <w:rFonts w:asciiTheme="minorHAnsi" w:hAnsiTheme="minorHAnsi" w:cs="Arial"/>
          <w:b/>
          <w:bCs/>
          <w:sz w:val="22"/>
          <w:szCs w:val="20"/>
        </w:rPr>
      </w:pPr>
      <w:r w:rsidRPr="00584885">
        <w:rPr>
          <w:rFonts w:asciiTheme="minorHAnsi" w:hAnsiTheme="minorHAnsi" w:cs="Arial"/>
          <w:b/>
          <w:bCs/>
          <w:sz w:val="22"/>
          <w:szCs w:val="20"/>
        </w:rPr>
        <w:t>Oggetto dell’iniziativa</w:t>
      </w:r>
    </w:p>
    <w:p w14:paraId="387F3F1A" w14:textId="77777777" w:rsidR="00584885" w:rsidRPr="00584885" w:rsidRDefault="00B1095A" w:rsidP="00584885">
      <w:pPr>
        <w:spacing w:after="120" w:line="276" w:lineRule="auto"/>
        <w:jc w:val="both"/>
        <w:rPr>
          <w:rFonts w:asciiTheme="minorHAnsi" w:hAnsiTheme="minorHAnsi" w:cs="Arial"/>
          <w:bCs/>
          <w:sz w:val="20"/>
          <w:szCs w:val="20"/>
        </w:rPr>
      </w:pPr>
      <w:r w:rsidRPr="00B1095A">
        <w:rPr>
          <w:rFonts w:asciiTheme="minorHAnsi" w:hAnsiTheme="minorHAnsi" w:cs="Arial"/>
          <w:bCs/>
          <w:sz w:val="20"/>
          <w:szCs w:val="20"/>
        </w:rPr>
        <w:t>INAIL deve procedere con l’acquis</w:t>
      </w:r>
      <w:r>
        <w:rPr>
          <w:rFonts w:asciiTheme="minorHAnsi" w:hAnsiTheme="minorHAnsi" w:cs="Arial"/>
          <w:bCs/>
          <w:sz w:val="20"/>
          <w:szCs w:val="20"/>
        </w:rPr>
        <w:t>izione</w:t>
      </w:r>
      <w:r w:rsidRPr="00B1095A">
        <w:rPr>
          <w:rFonts w:asciiTheme="minorHAnsi" w:hAnsiTheme="minorHAnsi" w:cs="Arial"/>
          <w:bCs/>
          <w:sz w:val="20"/>
          <w:szCs w:val="20"/>
        </w:rPr>
        <w:t xml:space="preserve"> di un servizio di Supporto Specialistico altamente specializzato in ambito </w:t>
      </w:r>
      <w:proofErr w:type="spellStart"/>
      <w:r w:rsidRPr="00B1095A">
        <w:rPr>
          <w:rFonts w:asciiTheme="minorHAnsi" w:hAnsiTheme="minorHAnsi" w:cs="Arial"/>
          <w:bCs/>
          <w:sz w:val="20"/>
          <w:szCs w:val="20"/>
        </w:rPr>
        <w:t>MongoDB</w:t>
      </w:r>
      <w:proofErr w:type="spellEnd"/>
      <w:r>
        <w:rPr>
          <w:rFonts w:asciiTheme="minorHAnsi" w:hAnsiTheme="minorHAnsi" w:cs="Arial"/>
          <w:bCs/>
          <w:sz w:val="20"/>
          <w:szCs w:val="20"/>
        </w:rPr>
        <w:t>,</w:t>
      </w:r>
      <w:r w:rsidRPr="00B1095A">
        <w:rPr>
          <w:rFonts w:asciiTheme="minorHAnsi" w:hAnsiTheme="minorHAnsi" w:cs="Arial"/>
          <w:bCs/>
          <w:sz w:val="20"/>
          <w:szCs w:val="20"/>
        </w:rPr>
        <w:t xml:space="preserve"> considerando la necessità di garantire la prosecuzione dell’attività di ammodernamento tecnologico dell’Istituto e soprattutto l’esigenza di costituire un team di risorse specializzate, che oper</w:t>
      </w:r>
      <w:r>
        <w:rPr>
          <w:rFonts w:asciiTheme="minorHAnsi" w:hAnsiTheme="minorHAnsi" w:cs="Arial"/>
          <w:bCs/>
          <w:sz w:val="20"/>
          <w:szCs w:val="20"/>
        </w:rPr>
        <w:t>i</w:t>
      </w:r>
      <w:r w:rsidRPr="00B1095A">
        <w:rPr>
          <w:rFonts w:asciiTheme="minorHAnsi" w:hAnsiTheme="minorHAnsi" w:cs="Arial"/>
          <w:bCs/>
          <w:sz w:val="20"/>
          <w:szCs w:val="20"/>
        </w:rPr>
        <w:t xml:space="preserve"> anche on-site, a stretto contatto con i referenti INAIL e i diversi fornitori che operano a supporto, al fine di poter definire e proporre l’utilizzo ottimale dei prodotti </w:t>
      </w:r>
      <w:proofErr w:type="spellStart"/>
      <w:r w:rsidRPr="00B1095A">
        <w:rPr>
          <w:rFonts w:asciiTheme="minorHAnsi" w:hAnsiTheme="minorHAnsi" w:cs="Arial"/>
          <w:bCs/>
          <w:sz w:val="20"/>
          <w:szCs w:val="20"/>
        </w:rPr>
        <w:t>MongoDB</w:t>
      </w:r>
      <w:proofErr w:type="spellEnd"/>
      <w:r w:rsidRPr="00B1095A">
        <w:rPr>
          <w:rFonts w:asciiTheme="minorHAnsi" w:hAnsiTheme="minorHAnsi" w:cs="Arial"/>
          <w:bCs/>
          <w:sz w:val="20"/>
          <w:szCs w:val="20"/>
        </w:rPr>
        <w:t>, conoscendo l’organizzazione e i processi interni.</w:t>
      </w:r>
    </w:p>
    <w:p w14:paraId="04A4A91B" w14:textId="77777777" w:rsidR="00B1095A" w:rsidRPr="00584885" w:rsidRDefault="00B1095A" w:rsidP="00B1095A">
      <w:pPr>
        <w:spacing w:after="120" w:line="276" w:lineRule="auto"/>
        <w:jc w:val="both"/>
        <w:rPr>
          <w:rFonts w:asciiTheme="minorHAnsi" w:hAnsiTheme="minorHAnsi" w:cs="Arial"/>
          <w:bCs/>
          <w:sz w:val="20"/>
          <w:szCs w:val="20"/>
        </w:rPr>
      </w:pPr>
      <w:r w:rsidRPr="00584885">
        <w:rPr>
          <w:rFonts w:asciiTheme="minorHAnsi" w:hAnsiTheme="minorHAnsi" w:cs="Arial"/>
          <w:bCs/>
          <w:sz w:val="20"/>
          <w:szCs w:val="20"/>
        </w:rPr>
        <w:t xml:space="preserve">La presente iniziativa è </w:t>
      </w:r>
      <w:r w:rsidR="00F272AE">
        <w:rPr>
          <w:rFonts w:asciiTheme="minorHAnsi" w:hAnsiTheme="minorHAnsi" w:cs="Arial"/>
          <w:bCs/>
          <w:sz w:val="20"/>
          <w:szCs w:val="20"/>
        </w:rPr>
        <w:t xml:space="preserve">quindi </w:t>
      </w:r>
      <w:r w:rsidRPr="00584885">
        <w:rPr>
          <w:rFonts w:asciiTheme="minorHAnsi" w:hAnsiTheme="minorHAnsi" w:cs="Arial"/>
          <w:bCs/>
          <w:sz w:val="20"/>
          <w:szCs w:val="20"/>
        </w:rPr>
        <w:t xml:space="preserve">volta </w:t>
      </w:r>
      <w:r>
        <w:rPr>
          <w:rFonts w:asciiTheme="minorHAnsi" w:hAnsiTheme="minorHAnsi" w:cs="Arial"/>
          <w:bCs/>
          <w:sz w:val="20"/>
          <w:szCs w:val="20"/>
        </w:rPr>
        <w:t>ad acquisire</w:t>
      </w:r>
      <w:r w:rsidRPr="00584885">
        <w:rPr>
          <w:rFonts w:asciiTheme="minorHAnsi" w:hAnsiTheme="minorHAnsi" w:cs="Arial"/>
          <w:bCs/>
          <w:sz w:val="20"/>
          <w:szCs w:val="20"/>
        </w:rPr>
        <w:t xml:space="preserve"> servizi di supporto specialistico relativi alla tecnologia </w:t>
      </w:r>
      <w:proofErr w:type="spellStart"/>
      <w:r w:rsidRPr="00584885">
        <w:rPr>
          <w:rFonts w:asciiTheme="minorHAnsi" w:hAnsiTheme="minorHAnsi" w:cs="Arial"/>
          <w:bCs/>
          <w:sz w:val="20"/>
          <w:szCs w:val="20"/>
        </w:rPr>
        <w:t>MongoDB</w:t>
      </w:r>
      <w:proofErr w:type="spellEnd"/>
      <w:r w:rsidRPr="00584885">
        <w:rPr>
          <w:rFonts w:asciiTheme="minorHAnsi" w:hAnsiTheme="minorHAnsi" w:cs="Arial"/>
          <w:bCs/>
          <w:sz w:val="20"/>
          <w:szCs w:val="20"/>
        </w:rPr>
        <w:t>, da erogare su specifica richiesta dell’Istituto.</w:t>
      </w:r>
    </w:p>
    <w:p w14:paraId="3BF8306C" w14:textId="77777777" w:rsidR="00B1095A" w:rsidRPr="00B1095A" w:rsidRDefault="00B1095A" w:rsidP="00B1095A">
      <w:pPr>
        <w:spacing w:after="120" w:line="276" w:lineRule="auto"/>
        <w:jc w:val="both"/>
        <w:rPr>
          <w:rFonts w:asciiTheme="minorHAnsi" w:hAnsiTheme="minorHAnsi" w:cs="Arial"/>
          <w:bCs/>
          <w:sz w:val="20"/>
          <w:szCs w:val="20"/>
        </w:rPr>
      </w:pPr>
      <w:r w:rsidRPr="00B1095A">
        <w:rPr>
          <w:rFonts w:asciiTheme="minorHAnsi" w:hAnsiTheme="minorHAnsi" w:cs="Arial"/>
          <w:bCs/>
          <w:sz w:val="20"/>
          <w:szCs w:val="20"/>
        </w:rPr>
        <w:t xml:space="preserve">Il Supporto Specialistico richiesto </w:t>
      </w:r>
      <w:r>
        <w:rPr>
          <w:rFonts w:asciiTheme="minorHAnsi" w:hAnsiTheme="minorHAnsi" w:cs="Arial"/>
          <w:bCs/>
          <w:sz w:val="20"/>
          <w:szCs w:val="20"/>
        </w:rPr>
        <w:t xml:space="preserve">dovrà </w:t>
      </w:r>
      <w:r w:rsidRPr="00B1095A">
        <w:rPr>
          <w:rFonts w:asciiTheme="minorHAnsi" w:hAnsiTheme="minorHAnsi" w:cs="Arial"/>
          <w:bCs/>
          <w:sz w:val="20"/>
          <w:szCs w:val="20"/>
        </w:rPr>
        <w:t xml:space="preserve">essere messo a disposizione </w:t>
      </w:r>
      <w:r>
        <w:rPr>
          <w:rFonts w:asciiTheme="minorHAnsi" w:hAnsiTheme="minorHAnsi" w:cs="Arial"/>
          <w:bCs/>
          <w:sz w:val="20"/>
          <w:szCs w:val="20"/>
        </w:rPr>
        <w:t xml:space="preserve">in parte </w:t>
      </w:r>
      <w:r w:rsidRPr="00B1095A">
        <w:rPr>
          <w:rFonts w:asciiTheme="minorHAnsi" w:hAnsiTheme="minorHAnsi" w:cs="Arial"/>
          <w:bCs/>
          <w:sz w:val="20"/>
          <w:szCs w:val="20"/>
        </w:rPr>
        <w:t xml:space="preserve">da Società certificate e partner </w:t>
      </w:r>
      <w:proofErr w:type="spellStart"/>
      <w:r w:rsidRPr="00B1095A">
        <w:rPr>
          <w:rFonts w:asciiTheme="minorHAnsi" w:hAnsiTheme="minorHAnsi" w:cs="Arial"/>
          <w:bCs/>
          <w:sz w:val="20"/>
          <w:szCs w:val="20"/>
        </w:rPr>
        <w:t>MongoDB</w:t>
      </w:r>
      <w:proofErr w:type="spellEnd"/>
      <w:r w:rsidRPr="00B1095A">
        <w:rPr>
          <w:rFonts w:asciiTheme="minorHAnsi" w:hAnsiTheme="minorHAnsi" w:cs="Arial"/>
          <w:bCs/>
          <w:sz w:val="20"/>
          <w:szCs w:val="20"/>
        </w:rPr>
        <w:t xml:space="preserve">, </w:t>
      </w:r>
      <w:r>
        <w:rPr>
          <w:rFonts w:asciiTheme="minorHAnsi" w:hAnsiTheme="minorHAnsi" w:cs="Arial"/>
          <w:bCs/>
          <w:sz w:val="20"/>
          <w:szCs w:val="20"/>
        </w:rPr>
        <w:t>tramite</w:t>
      </w:r>
      <w:r w:rsidRPr="00B1095A">
        <w:rPr>
          <w:rFonts w:asciiTheme="minorHAnsi" w:hAnsiTheme="minorHAnsi" w:cs="Arial"/>
          <w:bCs/>
          <w:sz w:val="20"/>
          <w:szCs w:val="20"/>
        </w:rPr>
        <w:t xml:space="preserve"> risorse certificate e </w:t>
      </w:r>
      <w:r>
        <w:rPr>
          <w:rFonts w:asciiTheme="minorHAnsi" w:hAnsiTheme="minorHAnsi" w:cs="Arial"/>
          <w:bCs/>
          <w:sz w:val="20"/>
          <w:szCs w:val="20"/>
        </w:rPr>
        <w:t xml:space="preserve">con </w:t>
      </w:r>
      <w:r w:rsidRPr="00B1095A">
        <w:rPr>
          <w:rFonts w:asciiTheme="minorHAnsi" w:hAnsiTheme="minorHAnsi" w:cs="Arial"/>
          <w:bCs/>
          <w:sz w:val="20"/>
          <w:szCs w:val="20"/>
        </w:rPr>
        <w:t xml:space="preserve">anni di esperienza su prodotti/tecnologie </w:t>
      </w:r>
      <w:proofErr w:type="spellStart"/>
      <w:r w:rsidRPr="00B1095A">
        <w:rPr>
          <w:rFonts w:asciiTheme="minorHAnsi" w:hAnsiTheme="minorHAnsi" w:cs="Arial"/>
          <w:bCs/>
          <w:sz w:val="20"/>
          <w:szCs w:val="20"/>
        </w:rPr>
        <w:t>MongoDB</w:t>
      </w:r>
      <w:proofErr w:type="spellEnd"/>
      <w:r w:rsidRPr="00B1095A">
        <w:rPr>
          <w:rFonts w:asciiTheme="minorHAnsi" w:hAnsiTheme="minorHAnsi" w:cs="Arial"/>
          <w:bCs/>
          <w:sz w:val="20"/>
          <w:szCs w:val="20"/>
        </w:rPr>
        <w:t xml:space="preserve">, e </w:t>
      </w:r>
      <w:r>
        <w:rPr>
          <w:rFonts w:asciiTheme="minorHAnsi" w:hAnsiTheme="minorHAnsi" w:cs="Arial"/>
          <w:bCs/>
          <w:sz w:val="20"/>
          <w:szCs w:val="20"/>
        </w:rPr>
        <w:t xml:space="preserve">in parte </w:t>
      </w:r>
      <w:r w:rsidRPr="00B1095A">
        <w:rPr>
          <w:rFonts w:asciiTheme="minorHAnsi" w:hAnsiTheme="minorHAnsi" w:cs="Arial"/>
          <w:bCs/>
          <w:sz w:val="20"/>
          <w:szCs w:val="20"/>
        </w:rPr>
        <w:t>da casa madre</w:t>
      </w:r>
      <w:r>
        <w:rPr>
          <w:rFonts w:asciiTheme="minorHAnsi" w:hAnsiTheme="minorHAnsi" w:cs="Arial"/>
          <w:bCs/>
          <w:sz w:val="20"/>
          <w:szCs w:val="20"/>
        </w:rPr>
        <w:t>,</w:t>
      </w:r>
      <w:r w:rsidRPr="00B1095A">
        <w:rPr>
          <w:rFonts w:asciiTheme="minorHAnsi" w:hAnsiTheme="minorHAnsi" w:cs="Arial"/>
          <w:bCs/>
          <w:sz w:val="20"/>
          <w:szCs w:val="20"/>
        </w:rPr>
        <w:t xml:space="preserve"> </w:t>
      </w:r>
      <w:r>
        <w:rPr>
          <w:rFonts w:asciiTheme="minorHAnsi" w:hAnsiTheme="minorHAnsi" w:cs="Arial"/>
          <w:bCs/>
          <w:sz w:val="20"/>
          <w:szCs w:val="20"/>
        </w:rPr>
        <w:t>tramite</w:t>
      </w:r>
      <w:r w:rsidRPr="00B1095A">
        <w:rPr>
          <w:rFonts w:asciiTheme="minorHAnsi" w:hAnsiTheme="minorHAnsi" w:cs="Arial"/>
          <w:bCs/>
          <w:sz w:val="20"/>
          <w:szCs w:val="20"/>
        </w:rPr>
        <w:t xml:space="preserve"> figure professionali d</w:t>
      </w:r>
      <w:r>
        <w:rPr>
          <w:rFonts w:asciiTheme="minorHAnsi" w:hAnsiTheme="minorHAnsi" w:cs="Arial"/>
          <w:bCs/>
          <w:sz w:val="20"/>
          <w:szCs w:val="20"/>
        </w:rPr>
        <w:t>ella stessa</w:t>
      </w:r>
      <w:r w:rsidRPr="00B1095A">
        <w:rPr>
          <w:rFonts w:asciiTheme="minorHAnsi" w:hAnsiTheme="minorHAnsi" w:cs="Arial"/>
          <w:bCs/>
          <w:sz w:val="20"/>
          <w:szCs w:val="20"/>
        </w:rPr>
        <w:t xml:space="preserve"> </w:t>
      </w:r>
      <w:proofErr w:type="spellStart"/>
      <w:r w:rsidRPr="00B1095A">
        <w:rPr>
          <w:rFonts w:asciiTheme="minorHAnsi" w:hAnsiTheme="minorHAnsi" w:cs="Arial"/>
          <w:bCs/>
          <w:sz w:val="20"/>
          <w:szCs w:val="20"/>
        </w:rPr>
        <w:t>MongoDB</w:t>
      </w:r>
      <w:proofErr w:type="spellEnd"/>
      <w:r w:rsidRPr="00B1095A">
        <w:rPr>
          <w:rFonts w:asciiTheme="minorHAnsi" w:hAnsiTheme="minorHAnsi" w:cs="Arial"/>
          <w:bCs/>
          <w:sz w:val="20"/>
          <w:szCs w:val="20"/>
        </w:rPr>
        <w:t xml:space="preserve">, altamente specializzate, certificate e continuamente aggiornate sulle evoluzioni dei prodotti </w:t>
      </w:r>
      <w:proofErr w:type="spellStart"/>
      <w:r w:rsidRPr="00B1095A">
        <w:rPr>
          <w:rFonts w:asciiTheme="minorHAnsi" w:hAnsiTheme="minorHAnsi" w:cs="Arial"/>
          <w:bCs/>
          <w:sz w:val="20"/>
          <w:szCs w:val="20"/>
        </w:rPr>
        <w:t>MongoDB</w:t>
      </w:r>
      <w:proofErr w:type="spellEnd"/>
      <w:r w:rsidRPr="00B1095A">
        <w:rPr>
          <w:rFonts w:asciiTheme="minorHAnsi" w:hAnsiTheme="minorHAnsi" w:cs="Arial"/>
          <w:bCs/>
          <w:sz w:val="20"/>
          <w:szCs w:val="20"/>
        </w:rPr>
        <w:t xml:space="preserve">, attraverso programmi di aggiornamento specifici </w:t>
      </w:r>
      <w:r w:rsidR="00F272AE" w:rsidRPr="00B1095A">
        <w:rPr>
          <w:rFonts w:asciiTheme="minorHAnsi" w:hAnsiTheme="minorHAnsi" w:cs="Arial"/>
          <w:bCs/>
          <w:sz w:val="20"/>
          <w:szCs w:val="20"/>
        </w:rPr>
        <w:t xml:space="preserve">anche </w:t>
      </w:r>
      <w:r w:rsidRPr="00B1095A">
        <w:rPr>
          <w:rFonts w:asciiTheme="minorHAnsi" w:hAnsiTheme="minorHAnsi" w:cs="Arial"/>
          <w:bCs/>
          <w:sz w:val="20"/>
          <w:szCs w:val="20"/>
        </w:rPr>
        <w:t>in anticipo rispetto alla disponibilità generale dei prodotti.</w:t>
      </w:r>
    </w:p>
    <w:p w14:paraId="3B66813E" w14:textId="15497E4E" w:rsidR="00B1095A" w:rsidRPr="00B1095A" w:rsidRDefault="00EF190F" w:rsidP="00B1095A">
      <w:pPr>
        <w:spacing w:after="120" w:line="276" w:lineRule="auto"/>
        <w:jc w:val="both"/>
        <w:rPr>
          <w:rFonts w:asciiTheme="minorHAnsi" w:hAnsiTheme="minorHAnsi" w:cs="Arial"/>
          <w:bCs/>
          <w:sz w:val="20"/>
          <w:szCs w:val="20"/>
        </w:rPr>
      </w:pPr>
      <w:r w:rsidRPr="00B1095A">
        <w:rPr>
          <w:rFonts w:asciiTheme="minorHAnsi" w:hAnsiTheme="minorHAnsi" w:cs="Arial"/>
          <w:bCs/>
          <w:sz w:val="20"/>
          <w:szCs w:val="20"/>
        </w:rPr>
        <w:t>In particolare,</w:t>
      </w:r>
      <w:r w:rsidR="00B1095A" w:rsidRPr="00B1095A">
        <w:rPr>
          <w:rFonts w:asciiTheme="minorHAnsi" w:hAnsiTheme="minorHAnsi" w:cs="Arial"/>
          <w:bCs/>
          <w:sz w:val="20"/>
          <w:szCs w:val="20"/>
        </w:rPr>
        <w:t xml:space="preserve"> le risorse di casa madre dovranno garantire: </w:t>
      </w:r>
    </w:p>
    <w:p w14:paraId="6678F17A" w14:textId="77777777" w:rsidR="00B1095A" w:rsidRPr="00B1095A" w:rsidRDefault="00B1095A" w:rsidP="009720ED">
      <w:pPr>
        <w:pStyle w:val="Paragrafoelenco"/>
        <w:numPr>
          <w:ilvl w:val="0"/>
          <w:numId w:val="6"/>
        </w:numPr>
        <w:spacing w:after="120" w:line="276" w:lineRule="auto"/>
        <w:jc w:val="both"/>
        <w:rPr>
          <w:rFonts w:asciiTheme="minorHAnsi" w:hAnsiTheme="minorHAnsi" w:cs="Arial"/>
          <w:bCs/>
          <w:sz w:val="20"/>
          <w:szCs w:val="20"/>
        </w:rPr>
      </w:pPr>
      <w:r w:rsidRPr="00B1095A">
        <w:rPr>
          <w:rFonts w:asciiTheme="minorHAnsi" w:hAnsiTheme="minorHAnsi" w:cs="Arial"/>
          <w:bCs/>
          <w:sz w:val="20"/>
          <w:szCs w:val="20"/>
        </w:rPr>
        <w:t xml:space="preserve">un accesso diretto ai laboratori di sviluppo e un contatto immediato con il team di ingegneria di prodotto </w:t>
      </w:r>
      <w:proofErr w:type="spellStart"/>
      <w:r w:rsidRPr="00B1095A">
        <w:rPr>
          <w:rFonts w:asciiTheme="minorHAnsi" w:hAnsiTheme="minorHAnsi" w:cs="Arial"/>
          <w:bCs/>
          <w:sz w:val="20"/>
          <w:szCs w:val="20"/>
        </w:rPr>
        <w:t>MongoDB</w:t>
      </w:r>
      <w:proofErr w:type="spellEnd"/>
      <w:r w:rsidRPr="00B1095A">
        <w:rPr>
          <w:rFonts w:asciiTheme="minorHAnsi" w:hAnsiTheme="minorHAnsi" w:cs="Arial"/>
          <w:bCs/>
          <w:sz w:val="20"/>
          <w:szCs w:val="20"/>
        </w:rPr>
        <w:t xml:space="preserve"> che opera da remoto;</w:t>
      </w:r>
    </w:p>
    <w:p w14:paraId="48D4B9E0" w14:textId="77777777" w:rsidR="00584885" w:rsidRPr="00B1095A" w:rsidRDefault="00B1095A" w:rsidP="009720ED">
      <w:pPr>
        <w:pStyle w:val="Paragrafoelenco"/>
        <w:numPr>
          <w:ilvl w:val="0"/>
          <w:numId w:val="6"/>
        </w:numPr>
        <w:spacing w:after="120" w:line="276" w:lineRule="auto"/>
        <w:jc w:val="both"/>
        <w:rPr>
          <w:rFonts w:asciiTheme="minorHAnsi" w:hAnsiTheme="minorHAnsi" w:cs="Arial"/>
          <w:bCs/>
          <w:sz w:val="20"/>
          <w:szCs w:val="20"/>
        </w:rPr>
      </w:pPr>
      <w:r w:rsidRPr="00B1095A">
        <w:rPr>
          <w:rFonts w:asciiTheme="minorHAnsi" w:hAnsiTheme="minorHAnsi" w:cs="Arial"/>
          <w:bCs/>
          <w:sz w:val="20"/>
          <w:szCs w:val="20"/>
        </w:rPr>
        <w:t>procedure di escalation estremamente tempestive che prevedono anche l’individuazione dello specifico escalation manager, qualora necessario.</w:t>
      </w:r>
    </w:p>
    <w:p w14:paraId="23EB9713" w14:textId="77777777" w:rsidR="006C414B" w:rsidRPr="00B1095A" w:rsidRDefault="00B1095A" w:rsidP="00B1095A">
      <w:pPr>
        <w:spacing w:after="120" w:line="276" w:lineRule="auto"/>
        <w:jc w:val="both"/>
        <w:rPr>
          <w:rFonts w:asciiTheme="minorHAnsi" w:hAnsiTheme="minorHAnsi" w:cs="Arial"/>
          <w:bCs/>
          <w:sz w:val="20"/>
          <w:szCs w:val="20"/>
        </w:rPr>
      </w:pPr>
      <w:r>
        <w:rPr>
          <w:rFonts w:asciiTheme="minorHAnsi" w:hAnsiTheme="minorHAnsi" w:cs="Arial"/>
          <w:bCs/>
          <w:sz w:val="20"/>
          <w:szCs w:val="20"/>
        </w:rPr>
        <w:t>La tabella seguente contiene le figure professionali richieste r</w:t>
      </w:r>
      <w:r w:rsidRPr="00B1095A">
        <w:rPr>
          <w:rFonts w:asciiTheme="minorHAnsi" w:hAnsiTheme="minorHAnsi" w:cs="Arial"/>
          <w:bCs/>
          <w:sz w:val="20"/>
          <w:szCs w:val="20"/>
        </w:rPr>
        <w:t>elativamente al Supporto Specialistico erogato da casa madre:</w:t>
      </w:r>
    </w:p>
    <w:tbl>
      <w:tblPr>
        <w:tblStyle w:val="Grigliatabella"/>
        <w:tblW w:w="4755" w:type="pct"/>
        <w:tblLook w:val="04A0" w:firstRow="1" w:lastRow="0" w:firstColumn="1" w:lastColumn="0" w:noHBand="0" w:noVBand="1"/>
      </w:tblPr>
      <w:tblGrid>
        <w:gridCol w:w="2548"/>
        <w:gridCol w:w="3543"/>
        <w:gridCol w:w="1987"/>
      </w:tblGrid>
      <w:tr w:rsidR="00CA17B7" w:rsidRPr="00B1095A" w14:paraId="62E19995" w14:textId="77777777" w:rsidTr="00EC1667">
        <w:trPr>
          <w:trHeight w:val="283"/>
        </w:trPr>
        <w:tc>
          <w:tcPr>
            <w:tcW w:w="1577" w:type="pct"/>
            <w:shd w:val="clear" w:color="auto" w:fill="548DD4" w:themeFill="text2" w:themeFillTint="99"/>
            <w:vAlign w:val="center"/>
          </w:tcPr>
          <w:p w14:paraId="200F7F6F" w14:textId="77777777" w:rsidR="00CA17B7" w:rsidRPr="00B1095A" w:rsidRDefault="00CA17B7" w:rsidP="00CA17B7">
            <w:pPr>
              <w:ind w:right="74"/>
              <w:jc w:val="center"/>
              <w:textAlignment w:val="baseline"/>
              <w:rPr>
                <w:rFonts w:ascii="Calibri" w:hAnsi="Calibri" w:cs="Calibri"/>
                <w:b/>
                <w:color w:val="FFFFFF" w:themeColor="background1"/>
                <w:sz w:val="20"/>
                <w:szCs w:val="20"/>
                <w:lang w:val="x-none"/>
              </w:rPr>
            </w:pPr>
            <w:r w:rsidRPr="00B1095A">
              <w:rPr>
                <w:rFonts w:ascii="Calibri" w:hAnsi="Calibri" w:cs="Calibri"/>
                <w:b/>
                <w:color w:val="FFFFFF" w:themeColor="background1"/>
                <w:sz w:val="20"/>
                <w:szCs w:val="20"/>
              </w:rPr>
              <w:t>Codice prodotto</w:t>
            </w:r>
          </w:p>
        </w:tc>
        <w:tc>
          <w:tcPr>
            <w:tcW w:w="2193" w:type="pct"/>
            <w:shd w:val="clear" w:color="auto" w:fill="548DD4" w:themeFill="text2" w:themeFillTint="99"/>
            <w:vAlign w:val="center"/>
          </w:tcPr>
          <w:p w14:paraId="0D987C66" w14:textId="77777777" w:rsidR="00CA17B7" w:rsidRPr="00B1095A" w:rsidRDefault="00CA17B7" w:rsidP="00CA17B7">
            <w:pPr>
              <w:ind w:right="74"/>
              <w:jc w:val="center"/>
              <w:textAlignment w:val="baseline"/>
              <w:rPr>
                <w:rFonts w:ascii="Calibri" w:hAnsi="Calibri" w:cs="Calibri"/>
                <w:b/>
                <w:color w:val="FFFFFF" w:themeColor="background1"/>
                <w:sz w:val="20"/>
                <w:szCs w:val="20"/>
              </w:rPr>
            </w:pPr>
            <w:r w:rsidRPr="00B1095A">
              <w:rPr>
                <w:rFonts w:ascii="Calibri" w:hAnsi="Calibri" w:cs="Calibri"/>
                <w:b/>
                <w:color w:val="FFFFFF" w:themeColor="background1"/>
                <w:sz w:val="20"/>
                <w:szCs w:val="20"/>
              </w:rPr>
              <w:t>Servizio/Figura professionale</w:t>
            </w:r>
          </w:p>
        </w:tc>
        <w:tc>
          <w:tcPr>
            <w:tcW w:w="1230" w:type="pct"/>
            <w:shd w:val="clear" w:color="auto" w:fill="548DD4"/>
            <w:vAlign w:val="center"/>
          </w:tcPr>
          <w:p w14:paraId="2DE91BF0" w14:textId="77777777" w:rsidR="00CA17B7" w:rsidRPr="00CA17B7" w:rsidRDefault="00CA17B7" w:rsidP="00CA17B7">
            <w:pPr>
              <w:ind w:right="74"/>
              <w:jc w:val="center"/>
              <w:textAlignment w:val="baseline"/>
              <w:rPr>
                <w:rFonts w:ascii="Calibri" w:hAnsi="Calibri" w:cs="Calibri"/>
                <w:b/>
                <w:color w:val="FFFFFF" w:themeColor="background1"/>
                <w:sz w:val="20"/>
                <w:szCs w:val="20"/>
              </w:rPr>
            </w:pPr>
            <w:r w:rsidRPr="00CA17B7">
              <w:rPr>
                <w:rFonts w:ascii="Calibri" w:hAnsi="Calibri" w:cs="Calibri"/>
                <w:b/>
                <w:color w:val="FFFFFF" w:themeColor="background1"/>
                <w:sz w:val="20"/>
                <w:szCs w:val="20"/>
              </w:rPr>
              <w:t>Q.tà stimata</w:t>
            </w:r>
            <w:r w:rsidR="00EC1667">
              <w:rPr>
                <w:rFonts w:ascii="Calibri" w:hAnsi="Calibri" w:cs="Calibri"/>
                <w:b/>
                <w:color w:val="FFFFFF" w:themeColor="background1"/>
                <w:sz w:val="20"/>
                <w:szCs w:val="20"/>
              </w:rPr>
              <w:t xml:space="preserve"> gg/pp</w:t>
            </w:r>
          </w:p>
        </w:tc>
      </w:tr>
      <w:tr w:rsidR="00CA17B7" w:rsidRPr="00B1095A" w14:paraId="14426BAF" w14:textId="77777777" w:rsidTr="00EC1667">
        <w:trPr>
          <w:trHeight w:val="283"/>
        </w:trPr>
        <w:tc>
          <w:tcPr>
            <w:tcW w:w="1577" w:type="pct"/>
            <w:vAlign w:val="center"/>
          </w:tcPr>
          <w:p w14:paraId="03CDC957" w14:textId="77777777" w:rsidR="00CA17B7" w:rsidRPr="00B1095A" w:rsidRDefault="00CA17B7" w:rsidP="00CA17B7">
            <w:pPr>
              <w:ind w:right="74"/>
              <w:textAlignment w:val="baseline"/>
              <w:rPr>
                <w:rFonts w:ascii="Calibri" w:hAnsi="Calibri" w:cs="Calibri"/>
                <w:sz w:val="20"/>
                <w:szCs w:val="20"/>
                <w:lang w:val="x-none"/>
              </w:rPr>
            </w:pPr>
            <w:r w:rsidRPr="00B1095A">
              <w:rPr>
                <w:rFonts w:ascii="Calibri" w:hAnsi="Calibri" w:cs="Calibri"/>
                <w:color w:val="000000"/>
                <w:sz w:val="20"/>
                <w:szCs w:val="20"/>
              </w:rPr>
              <w:t>CONS-TM</w:t>
            </w:r>
          </w:p>
        </w:tc>
        <w:tc>
          <w:tcPr>
            <w:tcW w:w="2193" w:type="pct"/>
            <w:vAlign w:val="center"/>
          </w:tcPr>
          <w:p w14:paraId="08B1CAC7" w14:textId="77777777" w:rsidR="00CA17B7" w:rsidRPr="00B1095A" w:rsidRDefault="00CA17B7" w:rsidP="00CA17B7">
            <w:pPr>
              <w:ind w:right="74"/>
              <w:textAlignment w:val="baseline"/>
              <w:rPr>
                <w:rFonts w:ascii="Calibri" w:hAnsi="Calibri" w:cs="Calibri"/>
                <w:sz w:val="20"/>
                <w:szCs w:val="20"/>
                <w:lang w:val="x-none"/>
              </w:rPr>
            </w:pPr>
            <w:r w:rsidRPr="00B1095A">
              <w:rPr>
                <w:rStyle w:val="ui-provider"/>
                <w:rFonts w:ascii="Calibri" w:hAnsi="Calibri" w:cs="Calibri"/>
                <w:sz w:val="20"/>
                <w:szCs w:val="20"/>
              </w:rPr>
              <w:t>Consulting</w:t>
            </w:r>
          </w:p>
        </w:tc>
        <w:tc>
          <w:tcPr>
            <w:tcW w:w="1230" w:type="pct"/>
            <w:vAlign w:val="center"/>
          </w:tcPr>
          <w:p w14:paraId="27BCE24D" w14:textId="77777777" w:rsidR="00CA17B7" w:rsidRPr="00EC1667" w:rsidRDefault="00CA17B7" w:rsidP="00EC1667">
            <w:pPr>
              <w:ind w:right="74"/>
              <w:jc w:val="right"/>
              <w:textAlignment w:val="baseline"/>
              <w:rPr>
                <w:rStyle w:val="ui-provider"/>
                <w:rFonts w:ascii="Calibri" w:hAnsi="Calibri" w:cs="Calibri"/>
                <w:sz w:val="20"/>
                <w:szCs w:val="20"/>
              </w:rPr>
            </w:pPr>
            <w:r w:rsidRPr="00EC1667">
              <w:rPr>
                <w:rStyle w:val="ui-provider"/>
                <w:rFonts w:ascii="Calibri" w:hAnsi="Calibri" w:cs="Calibri"/>
                <w:sz w:val="20"/>
                <w:szCs w:val="20"/>
              </w:rPr>
              <w:t>150</w:t>
            </w:r>
          </w:p>
        </w:tc>
      </w:tr>
      <w:tr w:rsidR="00CA17B7" w:rsidRPr="00B1095A" w14:paraId="49301E37" w14:textId="77777777" w:rsidTr="00EC1667">
        <w:trPr>
          <w:trHeight w:val="283"/>
        </w:trPr>
        <w:tc>
          <w:tcPr>
            <w:tcW w:w="1577" w:type="pct"/>
            <w:vAlign w:val="center"/>
          </w:tcPr>
          <w:p w14:paraId="5329C588" w14:textId="77777777" w:rsidR="00CA17B7" w:rsidRPr="00B1095A" w:rsidRDefault="00CA17B7" w:rsidP="00CA17B7">
            <w:pPr>
              <w:ind w:right="74"/>
              <w:textAlignment w:val="baseline"/>
              <w:rPr>
                <w:rFonts w:ascii="Calibri" w:hAnsi="Calibri" w:cs="Calibri"/>
                <w:sz w:val="20"/>
                <w:szCs w:val="20"/>
              </w:rPr>
            </w:pPr>
            <w:r w:rsidRPr="00B1095A">
              <w:rPr>
                <w:rFonts w:ascii="Calibri" w:hAnsi="Calibri" w:cs="Calibri"/>
                <w:sz w:val="20"/>
                <w:szCs w:val="20"/>
              </w:rPr>
              <w:lastRenderedPageBreak/>
              <w:t>CONS-PM-ARR</w:t>
            </w:r>
          </w:p>
        </w:tc>
        <w:tc>
          <w:tcPr>
            <w:tcW w:w="2193" w:type="pct"/>
            <w:vAlign w:val="center"/>
          </w:tcPr>
          <w:p w14:paraId="048BCBA6" w14:textId="77777777" w:rsidR="00CA17B7" w:rsidRPr="00B1095A" w:rsidRDefault="00CA17B7" w:rsidP="00CA17B7">
            <w:pPr>
              <w:ind w:right="74"/>
              <w:textAlignment w:val="baseline"/>
              <w:rPr>
                <w:rFonts w:ascii="Calibri" w:hAnsi="Calibri" w:cs="Calibri"/>
                <w:sz w:val="20"/>
                <w:szCs w:val="20"/>
                <w:lang w:val="x-none"/>
              </w:rPr>
            </w:pPr>
            <w:r w:rsidRPr="00B1095A">
              <w:rPr>
                <w:rStyle w:val="ui-provider"/>
                <w:rFonts w:ascii="Calibri" w:hAnsi="Calibri" w:cs="Calibri"/>
                <w:sz w:val="20"/>
                <w:szCs w:val="20"/>
              </w:rPr>
              <w:t>Consulting: PM</w:t>
            </w:r>
          </w:p>
        </w:tc>
        <w:tc>
          <w:tcPr>
            <w:tcW w:w="1230" w:type="pct"/>
            <w:vAlign w:val="center"/>
          </w:tcPr>
          <w:p w14:paraId="02105F99" w14:textId="77777777" w:rsidR="00CA17B7" w:rsidRPr="00EC1667" w:rsidRDefault="00CA17B7" w:rsidP="00EC1667">
            <w:pPr>
              <w:ind w:right="74"/>
              <w:jc w:val="right"/>
              <w:textAlignment w:val="baseline"/>
              <w:rPr>
                <w:rStyle w:val="ui-provider"/>
                <w:rFonts w:ascii="Calibri" w:hAnsi="Calibri" w:cs="Calibri"/>
                <w:sz w:val="20"/>
                <w:szCs w:val="20"/>
              </w:rPr>
            </w:pPr>
            <w:r w:rsidRPr="00EC1667">
              <w:rPr>
                <w:rStyle w:val="ui-provider"/>
                <w:rFonts w:ascii="Calibri" w:hAnsi="Calibri" w:cs="Calibri"/>
                <w:sz w:val="20"/>
                <w:szCs w:val="20"/>
              </w:rPr>
              <w:t>66</w:t>
            </w:r>
          </w:p>
        </w:tc>
      </w:tr>
      <w:tr w:rsidR="00CA17B7" w:rsidRPr="00B1095A" w14:paraId="69F325AB" w14:textId="77777777" w:rsidTr="00EC1667">
        <w:trPr>
          <w:trHeight w:val="283"/>
        </w:trPr>
        <w:tc>
          <w:tcPr>
            <w:tcW w:w="1577" w:type="pct"/>
            <w:vAlign w:val="center"/>
          </w:tcPr>
          <w:p w14:paraId="5603EF36" w14:textId="77777777" w:rsidR="00CA17B7" w:rsidRPr="00B1095A" w:rsidRDefault="00CA17B7" w:rsidP="00CA17B7">
            <w:pPr>
              <w:ind w:right="74"/>
              <w:textAlignment w:val="baseline"/>
              <w:rPr>
                <w:rFonts w:ascii="Calibri" w:hAnsi="Calibri" w:cs="Calibri"/>
                <w:sz w:val="20"/>
                <w:szCs w:val="20"/>
                <w:lang w:val="x-none"/>
              </w:rPr>
            </w:pPr>
            <w:r w:rsidRPr="00B1095A">
              <w:rPr>
                <w:rFonts w:ascii="Calibri" w:hAnsi="Calibri" w:cs="Calibri"/>
                <w:sz w:val="20"/>
                <w:szCs w:val="20"/>
                <w:lang w:val="x-none"/>
              </w:rPr>
              <w:t>INAIL-240604-A</w:t>
            </w:r>
          </w:p>
        </w:tc>
        <w:tc>
          <w:tcPr>
            <w:tcW w:w="2193" w:type="pct"/>
            <w:vAlign w:val="center"/>
          </w:tcPr>
          <w:p w14:paraId="6FFCC32E" w14:textId="77777777" w:rsidR="00CA17B7" w:rsidRPr="00B1095A" w:rsidRDefault="00CA17B7" w:rsidP="00CA17B7">
            <w:pPr>
              <w:ind w:right="74"/>
              <w:textAlignment w:val="baseline"/>
              <w:rPr>
                <w:rFonts w:ascii="Calibri" w:hAnsi="Calibri" w:cs="Calibri"/>
                <w:sz w:val="20"/>
                <w:szCs w:val="20"/>
                <w:lang w:val="x-none"/>
              </w:rPr>
            </w:pPr>
            <w:r w:rsidRPr="00B1095A">
              <w:rPr>
                <w:rFonts w:ascii="Calibri" w:hAnsi="Calibri" w:cs="Calibri"/>
                <w:color w:val="000000"/>
                <w:sz w:val="20"/>
                <w:szCs w:val="20"/>
              </w:rPr>
              <w:t>Application Architect</w:t>
            </w:r>
          </w:p>
        </w:tc>
        <w:tc>
          <w:tcPr>
            <w:tcW w:w="1230" w:type="pct"/>
            <w:vAlign w:val="center"/>
          </w:tcPr>
          <w:p w14:paraId="4ED8B060" w14:textId="77777777" w:rsidR="00CA17B7" w:rsidRPr="00EC1667" w:rsidRDefault="00CA17B7" w:rsidP="00EC1667">
            <w:pPr>
              <w:ind w:right="74"/>
              <w:jc w:val="right"/>
              <w:textAlignment w:val="baseline"/>
              <w:rPr>
                <w:rStyle w:val="ui-provider"/>
                <w:rFonts w:ascii="Calibri" w:hAnsi="Calibri" w:cs="Calibri"/>
                <w:sz w:val="20"/>
                <w:szCs w:val="20"/>
              </w:rPr>
            </w:pPr>
            <w:r w:rsidRPr="00EC1667">
              <w:rPr>
                <w:rStyle w:val="ui-provider"/>
                <w:rFonts w:ascii="Calibri" w:hAnsi="Calibri" w:cs="Calibri"/>
                <w:sz w:val="20"/>
                <w:szCs w:val="20"/>
              </w:rPr>
              <w:t>30</w:t>
            </w:r>
          </w:p>
        </w:tc>
      </w:tr>
      <w:tr w:rsidR="00CA17B7" w:rsidRPr="00B1095A" w14:paraId="222A5C91" w14:textId="77777777" w:rsidTr="00EC1667">
        <w:trPr>
          <w:trHeight w:val="283"/>
        </w:trPr>
        <w:tc>
          <w:tcPr>
            <w:tcW w:w="1577" w:type="pct"/>
            <w:vAlign w:val="center"/>
          </w:tcPr>
          <w:p w14:paraId="2FF9064F" w14:textId="77777777" w:rsidR="00CA17B7" w:rsidRPr="00B1095A" w:rsidRDefault="00CA17B7" w:rsidP="00CA17B7">
            <w:pPr>
              <w:ind w:right="74"/>
              <w:textAlignment w:val="baseline"/>
              <w:rPr>
                <w:rFonts w:ascii="Calibri" w:hAnsi="Calibri" w:cs="Calibri"/>
                <w:sz w:val="20"/>
                <w:szCs w:val="20"/>
                <w:lang w:val="x-none"/>
              </w:rPr>
            </w:pPr>
            <w:r w:rsidRPr="00B1095A">
              <w:rPr>
                <w:rStyle w:val="ui-provider"/>
                <w:rFonts w:ascii="Calibri" w:hAnsi="Calibri" w:cs="Calibri"/>
                <w:sz w:val="20"/>
                <w:szCs w:val="20"/>
              </w:rPr>
              <w:t>INAIL-240605-B</w:t>
            </w:r>
          </w:p>
        </w:tc>
        <w:tc>
          <w:tcPr>
            <w:tcW w:w="2193" w:type="pct"/>
            <w:vAlign w:val="center"/>
          </w:tcPr>
          <w:p w14:paraId="7F73E1D5" w14:textId="77777777" w:rsidR="00CA17B7" w:rsidRPr="00B1095A" w:rsidRDefault="00CA17B7" w:rsidP="00CA17B7">
            <w:pPr>
              <w:ind w:right="74"/>
              <w:textAlignment w:val="baseline"/>
              <w:rPr>
                <w:rFonts w:ascii="Calibri" w:hAnsi="Calibri" w:cs="Calibri"/>
                <w:sz w:val="20"/>
                <w:szCs w:val="20"/>
                <w:lang w:val="x-none"/>
              </w:rPr>
            </w:pPr>
            <w:r w:rsidRPr="00B1095A">
              <w:rPr>
                <w:rFonts w:ascii="Calibri" w:hAnsi="Calibri" w:cs="Calibri"/>
                <w:color w:val="000000"/>
                <w:sz w:val="20"/>
                <w:szCs w:val="20"/>
              </w:rPr>
              <w:t>Business Analyst</w:t>
            </w:r>
          </w:p>
        </w:tc>
        <w:tc>
          <w:tcPr>
            <w:tcW w:w="1230" w:type="pct"/>
            <w:vAlign w:val="center"/>
          </w:tcPr>
          <w:p w14:paraId="1BABA01E" w14:textId="77777777" w:rsidR="00CA17B7" w:rsidRPr="00EC1667" w:rsidRDefault="00CA17B7" w:rsidP="00EC1667">
            <w:pPr>
              <w:ind w:right="74"/>
              <w:jc w:val="right"/>
              <w:textAlignment w:val="baseline"/>
              <w:rPr>
                <w:rStyle w:val="ui-provider"/>
                <w:rFonts w:ascii="Calibri" w:hAnsi="Calibri" w:cs="Calibri"/>
                <w:sz w:val="20"/>
                <w:szCs w:val="20"/>
              </w:rPr>
            </w:pPr>
            <w:r w:rsidRPr="00EC1667">
              <w:rPr>
                <w:rStyle w:val="ui-provider"/>
                <w:rFonts w:ascii="Calibri" w:hAnsi="Calibri" w:cs="Calibri"/>
                <w:sz w:val="20"/>
                <w:szCs w:val="20"/>
              </w:rPr>
              <w:t>30</w:t>
            </w:r>
          </w:p>
        </w:tc>
      </w:tr>
    </w:tbl>
    <w:p w14:paraId="4E2DECF5" w14:textId="77777777" w:rsidR="00B1095A" w:rsidRPr="00D93FF6" w:rsidRDefault="00B1095A" w:rsidP="00D93FF6">
      <w:pPr>
        <w:spacing w:before="120" w:after="120" w:line="276" w:lineRule="auto"/>
        <w:jc w:val="both"/>
        <w:rPr>
          <w:rFonts w:ascii="Calibri" w:hAnsi="Calibri" w:cs="Arial"/>
          <w:sz w:val="20"/>
          <w:szCs w:val="20"/>
        </w:rPr>
      </w:pPr>
    </w:p>
    <w:p w14:paraId="52E85B61" w14:textId="77777777" w:rsidR="00CA17B7" w:rsidRPr="00B1095A" w:rsidRDefault="00CA17B7" w:rsidP="00CA17B7">
      <w:pPr>
        <w:spacing w:after="120" w:line="276" w:lineRule="auto"/>
        <w:jc w:val="both"/>
        <w:rPr>
          <w:rFonts w:asciiTheme="minorHAnsi" w:hAnsiTheme="minorHAnsi" w:cs="Arial"/>
          <w:bCs/>
          <w:sz w:val="20"/>
          <w:szCs w:val="20"/>
        </w:rPr>
      </w:pPr>
      <w:r>
        <w:rPr>
          <w:rFonts w:asciiTheme="minorHAnsi" w:hAnsiTheme="minorHAnsi" w:cs="Arial"/>
          <w:bCs/>
          <w:sz w:val="20"/>
          <w:szCs w:val="20"/>
        </w:rPr>
        <w:t>La tabella seguente contiene invece le figure professionali richieste r</w:t>
      </w:r>
      <w:r w:rsidRPr="00B1095A">
        <w:rPr>
          <w:rFonts w:asciiTheme="minorHAnsi" w:hAnsiTheme="minorHAnsi" w:cs="Arial"/>
          <w:bCs/>
          <w:sz w:val="20"/>
          <w:szCs w:val="20"/>
        </w:rPr>
        <w:t>elativamente al Supporto Specialistico erogato da</w:t>
      </w:r>
      <w:r>
        <w:rPr>
          <w:rFonts w:asciiTheme="minorHAnsi" w:hAnsiTheme="minorHAnsi" w:cs="Arial"/>
          <w:bCs/>
          <w:sz w:val="20"/>
          <w:szCs w:val="20"/>
        </w:rPr>
        <w:t>l</w:t>
      </w:r>
      <w:r w:rsidRPr="00B1095A">
        <w:rPr>
          <w:rFonts w:asciiTheme="minorHAnsi" w:hAnsiTheme="minorHAnsi" w:cs="Arial"/>
          <w:bCs/>
          <w:sz w:val="20"/>
          <w:szCs w:val="20"/>
        </w:rPr>
        <w:t xml:space="preserve"> </w:t>
      </w:r>
      <w:r>
        <w:rPr>
          <w:rFonts w:asciiTheme="minorHAnsi" w:hAnsiTheme="minorHAnsi" w:cs="Arial"/>
          <w:bCs/>
          <w:sz w:val="20"/>
          <w:szCs w:val="20"/>
        </w:rPr>
        <w:t>partner</w:t>
      </w:r>
      <w:r w:rsidRPr="00B1095A">
        <w:rPr>
          <w:rFonts w:asciiTheme="minorHAnsi" w:hAnsiTheme="minorHAnsi" w:cs="Arial"/>
          <w:bCs/>
          <w:sz w:val="20"/>
          <w:szCs w:val="20"/>
        </w:rPr>
        <w:t>:</w:t>
      </w:r>
    </w:p>
    <w:tbl>
      <w:tblPr>
        <w:tblStyle w:val="Grigliatabella"/>
        <w:tblW w:w="0" w:type="auto"/>
        <w:tblLook w:val="04A0" w:firstRow="1" w:lastRow="0" w:firstColumn="1" w:lastColumn="0" w:noHBand="0" w:noVBand="1"/>
      </w:tblPr>
      <w:tblGrid>
        <w:gridCol w:w="2122"/>
        <w:gridCol w:w="4110"/>
        <w:gridCol w:w="1843"/>
      </w:tblGrid>
      <w:tr w:rsidR="000F24AC" w:rsidRPr="00CA17B7" w14:paraId="13C928A1" w14:textId="77777777" w:rsidTr="000F24AC">
        <w:trPr>
          <w:trHeight w:val="283"/>
        </w:trPr>
        <w:tc>
          <w:tcPr>
            <w:tcW w:w="2122" w:type="dxa"/>
            <w:shd w:val="clear" w:color="auto" w:fill="548DD4" w:themeFill="text2" w:themeFillTint="99"/>
            <w:vAlign w:val="center"/>
          </w:tcPr>
          <w:p w14:paraId="3706730D" w14:textId="77777777" w:rsidR="000F24AC" w:rsidRPr="00CA17B7" w:rsidRDefault="000F24AC" w:rsidP="00EC1667">
            <w:pPr>
              <w:jc w:val="center"/>
              <w:rPr>
                <w:rFonts w:ascii="Calibri" w:hAnsi="Calibri" w:cs="Calibri"/>
                <w:b/>
                <w:color w:val="FFFFFF" w:themeColor="background1"/>
                <w:sz w:val="20"/>
                <w:szCs w:val="20"/>
              </w:rPr>
            </w:pPr>
            <w:r>
              <w:rPr>
                <w:rFonts w:ascii="Calibri" w:hAnsi="Calibri" w:cs="Calibri"/>
                <w:b/>
                <w:color w:val="FFFFFF" w:themeColor="background1"/>
                <w:sz w:val="20"/>
                <w:szCs w:val="20"/>
              </w:rPr>
              <w:t>F</w:t>
            </w:r>
            <w:r w:rsidRPr="00CA17B7">
              <w:rPr>
                <w:rFonts w:ascii="Calibri" w:hAnsi="Calibri" w:cs="Calibri"/>
                <w:b/>
                <w:color w:val="FFFFFF" w:themeColor="background1"/>
                <w:sz w:val="20"/>
                <w:szCs w:val="20"/>
              </w:rPr>
              <w:t xml:space="preserve">igura professionale </w:t>
            </w:r>
          </w:p>
        </w:tc>
        <w:tc>
          <w:tcPr>
            <w:tcW w:w="4110" w:type="dxa"/>
            <w:shd w:val="clear" w:color="auto" w:fill="548DD4"/>
          </w:tcPr>
          <w:p w14:paraId="0D789942" w14:textId="77777777" w:rsidR="000F24AC" w:rsidRPr="00EC1667" w:rsidRDefault="008024F2" w:rsidP="00EC1667">
            <w:pPr>
              <w:jc w:val="center"/>
              <w:rPr>
                <w:rFonts w:ascii="Calibri" w:hAnsi="Calibri" w:cs="Calibri"/>
                <w:b/>
                <w:color w:val="FFFFFF" w:themeColor="background1"/>
                <w:sz w:val="20"/>
                <w:szCs w:val="20"/>
              </w:rPr>
            </w:pPr>
            <w:r>
              <w:rPr>
                <w:rFonts w:ascii="Calibri" w:hAnsi="Calibri" w:cs="Calibri"/>
                <w:b/>
                <w:color w:val="FFFFFF" w:themeColor="background1"/>
                <w:sz w:val="20"/>
                <w:szCs w:val="20"/>
              </w:rPr>
              <w:t>C</w:t>
            </w:r>
            <w:r w:rsidR="000F24AC">
              <w:rPr>
                <w:rFonts w:ascii="Calibri" w:hAnsi="Calibri" w:cs="Calibri"/>
                <w:b/>
                <w:color w:val="FFFFFF" w:themeColor="background1"/>
                <w:sz w:val="20"/>
                <w:szCs w:val="20"/>
              </w:rPr>
              <w:t>ertificazioni</w:t>
            </w:r>
          </w:p>
        </w:tc>
        <w:tc>
          <w:tcPr>
            <w:tcW w:w="1843" w:type="dxa"/>
            <w:shd w:val="clear" w:color="auto" w:fill="548DD4"/>
            <w:vAlign w:val="center"/>
          </w:tcPr>
          <w:p w14:paraId="669C4327" w14:textId="77777777" w:rsidR="000F24AC" w:rsidRPr="00EC1667" w:rsidRDefault="000F24AC" w:rsidP="00EC1667">
            <w:pPr>
              <w:jc w:val="center"/>
              <w:rPr>
                <w:rFonts w:ascii="Calibri" w:hAnsi="Calibri" w:cs="Calibri"/>
                <w:b/>
                <w:color w:val="FFFFFF" w:themeColor="background1"/>
                <w:sz w:val="20"/>
                <w:szCs w:val="20"/>
              </w:rPr>
            </w:pPr>
            <w:r w:rsidRPr="00EC1667">
              <w:rPr>
                <w:rFonts w:ascii="Calibri" w:hAnsi="Calibri" w:cs="Calibri"/>
                <w:b/>
                <w:color w:val="FFFFFF" w:themeColor="background1"/>
                <w:sz w:val="20"/>
                <w:szCs w:val="20"/>
              </w:rPr>
              <w:t>Q.tà stimata gg/pp</w:t>
            </w:r>
          </w:p>
        </w:tc>
      </w:tr>
      <w:tr w:rsidR="000F24AC" w:rsidRPr="00CA17B7" w14:paraId="68777D0B" w14:textId="77777777" w:rsidTr="000F24AC">
        <w:trPr>
          <w:trHeight w:val="283"/>
        </w:trPr>
        <w:tc>
          <w:tcPr>
            <w:tcW w:w="2122" w:type="dxa"/>
            <w:vAlign w:val="center"/>
          </w:tcPr>
          <w:p w14:paraId="27286CD3" w14:textId="77777777" w:rsidR="000F24AC" w:rsidRPr="00CA17B7" w:rsidRDefault="000F24AC" w:rsidP="000F24AC">
            <w:pPr>
              <w:jc w:val="both"/>
              <w:rPr>
                <w:rFonts w:ascii="Calibri" w:hAnsi="Calibri" w:cs="Calibri"/>
                <w:sz w:val="20"/>
                <w:szCs w:val="20"/>
                <w:lang w:val="en-US"/>
              </w:rPr>
            </w:pPr>
            <w:r w:rsidRPr="00CA17B7">
              <w:rPr>
                <w:rFonts w:ascii="Calibri" w:eastAsiaTheme="minorEastAsia" w:hAnsi="Calibri" w:cs="Calibri"/>
                <w:color w:val="000000"/>
                <w:kern w:val="24"/>
                <w:sz w:val="20"/>
                <w:szCs w:val="20"/>
                <w:lang w:val="en-US"/>
              </w:rPr>
              <w:t>Technical Specialist</w:t>
            </w:r>
          </w:p>
        </w:tc>
        <w:tc>
          <w:tcPr>
            <w:tcW w:w="4110" w:type="dxa"/>
          </w:tcPr>
          <w:p w14:paraId="54E3A74E" w14:textId="77777777" w:rsidR="000F24AC" w:rsidRPr="000F24AC" w:rsidRDefault="000F24AC" w:rsidP="000F24AC">
            <w:pPr>
              <w:jc w:val="both"/>
              <w:rPr>
                <w:rFonts w:eastAsiaTheme="minorEastAsia"/>
                <w:color w:val="000000"/>
                <w:kern w:val="24"/>
              </w:rPr>
            </w:pPr>
            <w:proofErr w:type="spellStart"/>
            <w:r w:rsidRPr="000F24AC">
              <w:rPr>
                <w:rFonts w:ascii="Calibri" w:eastAsiaTheme="minorEastAsia" w:hAnsi="Calibri" w:cs="Calibri"/>
                <w:color w:val="000000"/>
                <w:kern w:val="24"/>
                <w:sz w:val="20"/>
                <w:szCs w:val="20"/>
              </w:rPr>
              <w:t>MongoDB</w:t>
            </w:r>
            <w:proofErr w:type="spellEnd"/>
            <w:r w:rsidRPr="000F24AC">
              <w:rPr>
                <w:rFonts w:ascii="Calibri" w:eastAsiaTheme="minorEastAsia" w:hAnsi="Calibri" w:cs="Calibri"/>
                <w:color w:val="000000"/>
                <w:kern w:val="24"/>
                <w:sz w:val="20"/>
                <w:szCs w:val="20"/>
              </w:rPr>
              <w:t xml:space="preserve"> Associate Data Modeler</w:t>
            </w:r>
            <w:r w:rsidR="008024F2">
              <w:rPr>
                <w:rFonts w:ascii="Calibri" w:eastAsiaTheme="minorEastAsia" w:hAnsi="Calibri" w:cs="Calibri"/>
                <w:color w:val="000000"/>
                <w:kern w:val="24"/>
                <w:sz w:val="20"/>
                <w:szCs w:val="20"/>
              </w:rPr>
              <w:t xml:space="preserve"> e</w:t>
            </w:r>
            <w:r w:rsidRPr="000F24AC">
              <w:rPr>
                <w:rFonts w:ascii="Calibri" w:eastAsiaTheme="minorEastAsia" w:hAnsi="Calibri" w:cs="Calibri"/>
                <w:color w:val="000000"/>
                <w:kern w:val="24"/>
                <w:sz w:val="20"/>
                <w:szCs w:val="20"/>
              </w:rPr>
              <w:t>/</w:t>
            </w:r>
            <w:r w:rsidR="008024F2">
              <w:rPr>
                <w:rFonts w:ascii="Calibri" w:eastAsiaTheme="minorEastAsia" w:hAnsi="Calibri" w:cs="Calibri"/>
                <w:color w:val="000000"/>
                <w:kern w:val="24"/>
                <w:sz w:val="20"/>
                <w:szCs w:val="20"/>
              </w:rPr>
              <w:t xml:space="preserve">o </w:t>
            </w:r>
            <w:proofErr w:type="spellStart"/>
            <w:r w:rsidRPr="000F24AC">
              <w:rPr>
                <w:rFonts w:ascii="Calibri" w:eastAsiaTheme="minorEastAsia" w:hAnsi="Calibri" w:cs="Calibri"/>
                <w:color w:val="000000"/>
                <w:kern w:val="24"/>
                <w:sz w:val="20"/>
                <w:szCs w:val="20"/>
              </w:rPr>
              <w:t>MongoDB</w:t>
            </w:r>
            <w:proofErr w:type="spellEnd"/>
            <w:r w:rsidRPr="000F24AC">
              <w:rPr>
                <w:rFonts w:ascii="Calibri" w:eastAsiaTheme="minorEastAsia" w:hAnsi="Calibri" w:cs="Calibri"/>
                <w:color w:val="000000"/>
                <w:kern w:val="24"/>
                <w:sz w:val="20"/>
                <w:szCs w:val="20"/>
              </w:rPr>
              <w:t xml:space="preserve"> Associate Database Administrator.</w:t>
            </w:r>
          </w:p>
        </w:tc>
        <w:tc>
          <w:tcPr>
            <w:tcW w:w="1843" w:type="dxa"/>
          </w:tcPr>
          <w:p w14:paraId="3C962E35" w14:textId="77777777" w:rsidR="000F24AC" w:rsidRPr="00EC1667" w:rsidRDefault="000F24AC" w:rsidP="00EC1667">
            <w:pPr>
              <w:ind w:right="74"/>
              <w:jc w:val="right"/>
              <w:textAlignment w:val="baseline"/>
              <w:rPr>
                <w:rStyle w:val="ui-provider"/>
                <w:rFonts w:ascii="Calibri" w:hAnsi="Calibri" w:cs="Calibri"/>
                <w:sz w:val="20"/>
                <w:szCs w:val="20"/>
              </w:rPr>
            </w:pPr>
            <w:r w:rsidRPr="00EC1667">
              <w:rPr>
                <w:rStyle w:val="ui-provider"/>
                <w:rFonts w:ascii="Calibri" w:hAnsi="Calibri" w:cs="Calibri"/>
                <w:sz w:val="20"/>
                <w:szCs w:val="20"/>
              </w:rPr>
              <w:t>350</w:t>
            </w:r>
          </w:p>
        </w:tc>
      </w:tr>
      <w:tr w:rsidR="000F24AC" w:rsidRPr="00CA17B7" w14:paraId="07E7ED5F" w14:textId="77777777" w:rsidTr="000F24AC">
        <w:trPr>
          <w:trHeight w:val="283"/>
        </w:trPr>
        <w:tc>
          <w:tcPr>
            <w:tcW w:w="2122" w:type="dxa"/>
            <w:vAlign w:val="center"/>
          </w:tcPr>
          <w:p w14:paraId="4B050E60" w14:textId="77777777" w:rsidR="000F24AC" w:rsidRPr="00CA17B7" w:rsidRDefault="000F24AC" w:rsidP="000F24AC">
            <w:pPr>
              <w:jc w:val="both"/>
              <w:rPr>
                <w:rFonts w:ascii="Calibri" w:hAnsi="Calibri" w:cs="Calibri"/>
                <w:sz w:val="20"/>
                <w:szCs w:val="20"/>
                <w:lang w:val="en-US"/>
              </w:rPr>
            </w:pPr>
            <w:r w:rsidRPr="00CA17B7">
              <w:rPr>
                <w:rFonts w:ascii="Calibri" w:eastAsiaTheme="minorEastAsia" w:hAnsi="Calibri" w:cs="Calibri"/>
                <w:color w:val="000000"/>
                <w:kern w:val="24"/>
                <w:sz w:val="20"/>
                <w:szCs w:val="20"/>
                <w:lang w:val="en-US"/>
              </w:rPr>
              <w:t>Project Manager</w:t>
            </w:r>
          </w:p>
        </w:tc>
        <w:tc>
          <w:tcPr>
            <w:tcW w:w="4110" w:type="dxa"/>
          </w:tcPr>
          <w:p w14:paraId="1C054AA0" w14:textId="77777777" w:rsidR="000F24AC" w:rsidRPr="000F24AC" w:rsidRDefault="000F24AC" w:rsidP="000F24AC">
            <w:pPr>
              <w:jc w:val="both"/>
              <w:rPr>
                <w:rFonts w:ascii="Calibri" w:eastAsiaTheme="minorEastAsia" w:hAnsi="Calibri" w:cs="Calibri"/>
                <w:color w:val="000000"/>
                <w:kern w:val="24"/>
                <w:sz w:val="20"/>
                <w:szCs w:val="20"/>
              </w:rPr>
            </w:pPr>
            <w:r w:rsidRPr="000F24AC">
              <w:rPr>
                <w:rFonts w:ascii="Calibri" w:eastAsiaTheme="minorEastAsia" w:hAnsi="Calibri" w:cs="Calibri"/>
                <w:color w:val="000000"/>
                <w:kern w:val="24"/>
                <w:sz w:val="20"/>
                <w:szCs w:val="20"/>
              </w:rPr>
              <w:t>PMI PMP o PRINCE2</w:t>
            </w:r>
          </w:p>
        </w:tc>
        <w:tc>
          <w:tcPr>
            <w:tcW w:w="1843" w:type="dxa"/>
          </w:tcPr>
          <w:p w14:paraId="120C961F" w14:textId="77777777" w:rsidR="000F24AC" w:rsidRPr="00EC1667" w:rsidRDefault="000F24AC" w:rsidP="00EC1667">
            <w:pPr>
              <w:ind w:right="74"/>
              <w:jc w:val="right"/>
              <w:textAlignment w:val="baseline"/>
              <w:rPr>
                <w:rStyle w:val="ui-provider"/>
                <w:rFonts w:ascii="Calibri" w:hAnsi="Calibri" w:cs="Calibri"/>
                <w:sz w:val="20"/>
                <w:szCs w:val="20"/>
              </w:rPr>
            </w:pPr>
            <w:r w:rsidRPr="00EC1667">
              <w:rPr>
                <w:rStyle w:val="ui-provider"/>
                <w:rFonts w:ascii="Calibri" w:hAnsi="Calibri" w:cs="Calibri"/>
                <w:sz w:val="20"/>
                <w:szCs w:val="20"/>
              </w:rPr>
              <w:t>154</w:t>
            </w:r>
          </w:p>
        </w:tc>
      </w:tr>
      <w:tr w:rsidR="000F24AC" w:rsidRPr="00CA17B7" w14:paraId="1BDEBB70" w14:textId="77777777" w:rsidTr="000F24AC">
        <w:trPr>
          <w:trHeight w:val="283"/>
        </w:trPr>
        <w:tc>
          <w:tcPr>
            <w:tcW w:w="2122" w:type="dxa"/>
            <w:vAlign w:val="center"/>
          </w:tcPr>
          <w:p w14:paraId="6789FB46" w14:textId="77777777" w:rsidR="000F24AC" w:rsidRPr="00CA17B7" w:rsidRDefault="000F24AC" w:rsidP="000F24AC">
            <w:pPr>
              <w:jc w:val="both"/>
              <w:rPr>
                <w:rFonts w:ascii="Calibri" w:hAnsi="Calibri" w:cs="Calibri"/>
                <w:sz w:val="20"/>
                <w:szCs w:val="20"/>
                <w:lang w:val="en-US"/>
              </w:rPr>
            </w:pPr>
            <w:r w:rsidRPr="00CA17B7">
              <w:rPr>
                <w:rFonts w:ascii="Calibri" w:eastAsiaTheme="minorEastAsia" w:hAnsi="Calibri" w:cs="Calibri"/>
                <w:color w:val="000000"/>
                <w:kern w:val="24"/>
                <w:sz w:val="20"/>
                <w:szCs w:val="20"/>
                <w:lang w:val="en-US"/>
              </w:rPr>
              <w:t>Delivery Specialist</w:t>
            </w:r>
          </w:p>
        </w:tc>
        <w:tc>
          <w:tcPr>
            <w:tcW w:w="4110" w:type="dxa"/>
          </w:tcPr>
          <w:p w14:paraId="33799B40" w14:textId="77777777" w:rsidR="000F24AC" w:rsidRPr="000F24AC" w:rsidRDefault="000F24AC" w:rsidP="000F24AC">
            <w:pPr>
              <w:jc w:val="both"/>
              <w:rPr>
                <w:rFonts w:ascii="Calibri" w:eastAsiaTheme="minorEastAsia" w:hAnsi="Calibri" w:cs="Calibri"/>
                <w:color w:val="000000"/>
                <w:kern w:val="24"/>
                <w:sz w:val="20"/>
                <w:szCs w:val="20"/>
              </w:rPr>
            </w:pPr>
            <w:proofErr w:type="spellStart"/>
            <w:r w:rsidRPr="000F24AC">
              <w:rPr>
                <w:rFonts w:ascii="Calibri" w:eastAsiaTheme="minorEastAsia" w:hAnsi="Calibri" w:cs="Calibri"/>
                <w:color w:val="000000"/>
                <w:kern w:val="24"/>
                <w:sz w:val="20"/>
                <w:szCs w:val="20"/>
              </w:rPr>
              <w:t>MongoDB</w:t>
            </w:r>
            <w:proofErr w:type="spellEnd"/>
            <w:r w:rsidRPr="000F24AC">
              <w:rPr>
                <w:rFonts w:ascii="Calibri" w:eastAsiaTheme="minorEastAsia" w:hAnsi="Calibri" w:cs="Calibri"/>
                <w:color w:val="000000"/>
                <w:kern w:val="24"/>
                <w:sz w:val="20"/>
                <w:szCs w:val="20"/>
              </w:rPr>
              <w:t xml:space="preserve"> Associate Developer</w:t>
            </w:r>
          </w:p>
        </w:tc>
        <w:tc>
          <w:tcPr>
            <w:tcW w:w="1843" w:type="dxa"/>
          </w:tcPr>
          <w:p w14:paraId="5B45B287" w14:textId="77777777" w:rsidR="000F24AC" w:rsidRPr="00EC1667" w:rsidRDefault="000F24AC" w:rsidP="00EC1667">
            <w:pPr>
              <w:ind w:right="74"/>
              <w:jc w:val="right"/>
              <w:textAlignment w:val="baseline"/>
              <w:rPr>
                <w:rStyle w:val="ui-provider"/>
                <w:rFonts w:ascii="Calibri" w:hAnsi="Calibri" w:cs="Calibri"/>
                <w:sz w:val="20"/>
                <w:szCs w:val="20"/>
              </w:rPr>
            </w:pPr>
            <w:r w:rsidRPr="00EC1667">
              <w:rPr>
                <w:rStyle w:val="ui-provider"/>
                <w:rFonts w:ascii="Calibri" w:hAnsi="Calibri" w:cs="Calibri"/>
                <w:sz w:val="20"/>
                <w:szCs w:val="20"/>
              </w:rPr>
              <w:t>70</w:t>
            </w:r>
          </w:p>
        </w:tc>
      </w:tr>
      <w:tr w:rsidR="000F24AC" w:rsidRPr="00CA17B7" w14:paraId="4C54603B" w14:textId="77777777" w:rsidTr="000F24AC">
        <w:trPr>
          <w:trHeight w:val="283"/>
        </w:trPr>
        <w:tc>
          <w:tcPr>
            <w:tcW w:w="2122" w:type="dxa"/>
            <w:vAlign w:val="center"/>
          </w:tcPr>
          <w:p w14:paraId="4AC97BB9" w14:textId="77777777" w:rsidR="000F24AC" w:rsidRPr="00CA17B7" w:rsidRDefault="000F24AC" w:rsidP="000F24AC">
            <w:pPr>
              <w:jc w:val="both"/>
              <w:rPr>
                <w:rFonts w:ascii="Calibri" w:hAnsi="Calibri" w:cs="Calibri"/>
                <w:sz w:val="20"/>
                <w:szCs w:val="20"/>
                <w:lang w:val="en-US"/>
              </w:rPr>
            </w:pPr>
            <w:r w:rsidRPr="00CA17B7">
              <w:rPr>
                <w:rFonts w:ascii="Calibri" w:eastAsiaTheme="minorEastAsia" w:hAnsi="Calibri" w:cs="Calibri"/>
                <w:color w:val="000000"/>
                <w:kern w:val="24"/>
                <w:sz w:val="20"/>
                <w:szCs w:val="20"/>
                <w:lang w:val="en-US"/>
              </w:rPr>
              <w:t>Certified Engineer</w:t>
            </w:r>
          </w:p>
        </w:tc>
        <w:tc>
          <w:tcPr>
            <w:tcW w:w="4110" w:type="dxa"/>
          </w:tcPr>
          <w:p w14:paraId="2E9C3F5A" w14:textId="77777777" w:rsidR="000F24AC" w:rsidRPr="000F24AC" w:rsidRDefault="000F24AC" w:rsidP="000F24AC">
            <w:pPr>
              <w:jc w:val="both"/>
              <w:rPr>
                <w:rFonts w:ascii="Calibri" w:eastAsiaTheme="minorEastAsia" w:hAnsi="Calibri" w:cs="Calibri"/>
                <w:color w:val="000000"/>
                <w:kern w:val="24"/>
                <w:sz w:val="20"/>
                <w:szCs w:val="20"/>
              </w:rPr>
            </w:pPr>
            <w:proofErr w:type="spellStart"/>
            <w:r w:rsidRPr="000F24AC">
              <w:rPr>
                <w:rFonts w:ascii="Calibri" w:eastAsiaTheme="minorEastAsia" w:hAnsi="Calibri" w:cs="Calibri"/>
                <w:color w:val="000000"/>
                <w:kern w:val="24"/>
                <w:sz w:val="20"/>
                <w:szCs w:val="20"/>
              </w:rPr>
              <w:t>MongoDB</w:t>
            </w:r>
            <w:proofErr w:type="spellEnd"/>
            <w:r w:rsidRPr="000F24AC">
              <w:rPr>
                <w:rFonts w:ascii="Calibri" w:eastAsiaTheme="minorEastAsia" w:hAnsi="Calibri" w:cs="Calibri"/>
                <w:color w:val="000000"/>
                <w:kern w:val="24"/>
                <w:sz w:val="20"/>
                <w:szCs w:val="20"/>
              </w:rPr>
              <w:t xml:space="preserve"> Associate Developer</w:t>
            </w:r>
          </w:p>
        </w:tc>
        <w:tc>
          <w:tcPr>
            <w:tcW w:w="1843" w:type="dxa"/>
          </w:tcPr>
          <w:p w14:paraId="3B371CB0" w14:textId="77777777" w:rsidR="000F24AC" w:rsidRPr="00EC1667" w:rsidRDefault="000F24AC" w:rsidP="00EC1667">
            <w:pPr>
              <w:ind w:right="74"/>
              <w:jc w:val="right"/>
              <w:textAlignment w:val="baseline"/>
              <w:rPr>
                <w:rStyle w:val="ui-provider"/>
                <w:rFonts w:ascii="Calibri" w:hAnsi="Calibri" w:cs="Calibri"/>
                <w:sz w:val="20"/>
                <w:szCs w:val="20"/>
              </w:rPr>
            </w:pPr>
            <w:r w:rsidRPr="00EC1667">
              <w:rPr>
                <w:rStyle w:val="ui-provider"/>
                <w:rFonts w:ascii="Calibri" w:hAnsi="Calibri" w:cs="Calibri"/>
                <w:sz w:val="20"/>
                <w:szCs w:val="20"/>
              </w:rPr>
              <w:t>70</w:t>
            </w:r>
          </w:p>
        </w:tc>
      </w:tr>
    </w:tbl>
    <w:p w14:paraId="5BFC9E89" w14:textId="77777777" w:rsidR="00CA17B7" w:rsidRPr="00080A33" w:rsidRDefault="00CA17B7" w:rsidP="00080A33">
      <w:pPr>
        <w:spacing w:before="120" w:after="120" w:line="276" w:lineRule="auto"/>
        <w:jc w:val="both"/>
        <w:rPr>
          <w:rFonts w:ascii="Calibri" w:hAnsi="Calibri" w:cs="Arial"/>
          <w:sz w:val="20"/>
          <w:szCs w:val="20"/>
        </w:rPr>
      </w:pPr>
    </w:p>
    <w:p w14:paraId="055AC537" w14:textId="77777777" w:rsidR="00CA17B7" w:rsidRPr="00CA17B7" w:rsidRDefault="00EC1667" w:rsidP="00CA17B7">
      <w:p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Le quantità indicate sono frutto della stima dell’esigenza allo stato attuale, </w:t>
      </w:r>
      <w:r w:rsidR="00F272AE">
        <w:rPr>
          <w:rFonts w:asciiTheme="minorHAnsi" w:hAnsiTheme="minorHAnsi" w:cs="Arial"/>
          <w:bCs/>
          <w:sz w:val="20"/>
          <w:szCs w:val="20"/>
        </w:rPr>
        <w:t xml:space="preserve">mentre </w:t>
      </w:r>
      <w:r>
        <w:rPr>
          <w:rFonts w:asciiTheme="minorHAnsi" w:hAnsiTheme="minorHAnsi" w:cs="Arial"/>
          <w:bCs/>
          <w:sz w:val="20"/>
          <w:szCs w:val="20"/>
        </w:rPr>
        <w:t>a</w:t>
      </w:r>
      <w:r w:rsidR="00CA17B7" w:rsidRPr="00CA17B7">
        <w:rPr>
          <w:rFonts w:asciiTheme="minorHAnsi" w:hAnsiTheme="minorHAnsi" w:cs="Arial"/>
          <w:bCs/>
          <w:sz w:val="20"/>
          <w:szCs w:val="20"/>
        </w:rPr>
        <w:t xml:space="preserve"> valle della </w:t>
      </w:r>
      <w:r w:rsidR="00F272AE">
        <w:rPr>
          <w:rFonts w:asciiTheme="minorHAnsi" w:hAnsiTheme="minorHAnsi" w:cs="Arial"/>
          <w:bCs/>
          <w:sz w:val="20"/>
          <w:szCs w:val="20"/>
        </w:rPr>
        <w:t xml:space="preserve">presente </w:t>
      </w:r>
      <w:r w:rsidR="00CA17B7" w:rsidRPr="00CA17B7">
        <w:rPr>
          <w:rFonts w:asciiTheme="minorHAnsi" w:hAnsiTheme="minorHAnsi" w:cs="Arial"/>
          <w:bCs/>
          <w:sz w:val="20"/>
          <w:szCs w:val="20"/>
        </w:rPr>
        <w:t>consultazione di mercato</w:t>
      </w:r>
      <w:r w:rsidR="00CA17B7">
        <w:rPr>
          <w:rFonts w:asciiTheme="minorHAnsi" w:hAnsiTheme="minorHAnsi" w:cs="Arial"/>
          <w:bCs/>
          <w:sz w:val="20"/>
          <w:szCs w:val="20"/>
        </w:rPr>
        <w:t xml:space="preserve"> e in fase di implementazione della procedura di acquisizione verranno </w:t>
      </w:r>
      <w:r w:rsidR="00CA17B7" w:rsidRPr="00CA17B7">
        <w:rPr>
          <w:rFonts w:asciiTheme="minorHAnsi" w:hAnsiTheme="minorHAnsi" w:cs="Arial"/>
          <w:bCs/>
          <w:sz w:val="20"/>
          <w:szCs w:val="20"/>
        </w:rPr>
        <w:t>defini</w:t>
      </w:r>
      <w:r w:rsidR="00CA17B7">
        <w:rPr>
          <w:rFonts w:asciiTheme="minorHAnsi" w:hAnsiTheme="minorHAnsi" w:cs="Arial"/>
          <w:bCs/>
          <w:sz w:val="20"/>
          <w:szCs w:val="20"/>
        </w:rPr>
        <w:t>t</w:t>
      </w:r>
      <w:r w:rsidR="00CA17B7" w:rsidRPr="00CA17B7">
        <w:rPr>
          <w:rFonts w:asciiTheme="minorHAnsi" w:hAnsiTheme="minorHAnsi" w:cs="Arial"/>
          <w:bCs/>
          <w:sz w:val="20"/>
          <w:szCs w:val="20"/>
        </w:rPr>
        <w:t xml:space="preserve">e </w:t>
      </w:r>
      <w:r w:rsidR="00CA17B7">
        <w:rPr>
          <w:rFonts w:asciiTheme="minorHAnsi" w:hAnsiTheme="minorHAnsi" w:cs="Arial"/>
          <w:bCs/>
          <w:sz w:val="20"/>
          <w:szCs w:val="20"/>
        </w:rPr>
        <w:t>le</w:t>
      </w:r>
      <w:r w:rsidR="00CA17B7" w:rsidRPr="00CA17B7">
        <w:rPr>
          <w:rFonts w:asciiTheme="minorHAnsi" w:hAnsiTheme="minorHAnsi" w:cs="Arial"/>
          <w:bCs/>
          <w:sz w:val="20"/>
          <w:szCs w:val="20"/>
        </w:rPr>
        <w:t xml:space="preserve"> percentuali del mix </w:t>
      </w:r>
      <w:r w:rsidR="00CA17B7">
        <w:rPr>
          <w:rFonts w:asciiTheme="minorHAnsi" w:hAnsiTheme="minorHAnsi" w:cs="Arial"/>
          <w:bCs/>
          <w:sz w:val="20"/>
          <w:szCs w:val="20"/>
        </w:rPr>
        <w:t>fra figure professionali di casa madre e figure professionali certificate del partner nonché l</w:t>
      </w:r>
      <w:r w:rsidR="00CA17B7" w:rsidRPr="00CA17B7">
        <w:rPr>
          <w:rFonts w:asciiTheme="minorHAnsi" w:hAnsiTheme="minorHAnsi" w:cs="Arial"/>
          <w:bCs/>
          <w:sz w:val="20"/>
          <w:szCs w:val="20"/>
        </w:rPr>
        <w:t xml:space="preserve">e quantità </w:t>
      </w:r>
      <w:r>
        <w:rPr>
          <w:rFonts w:asciiTheme="minorHAnsi" w:hAnsiTheme="minorHAnsi" w:cs="Arial"/>
          <w:bCs/>
          <w:sz w:val="20"/>
          <w:szCs w:val="20"/>
        </w:rPr>
        <w:t xml:space="preserve">effettive </w:t>
      </w:r>
      <w:r w:rsidR="00CA17B7" w:rsidRPr="00CA17B7">
        <w:rPr>
          <w:rFonts w:asciiTheme="minorHAnsi" w:hAnsiTheme="minorHAnsi" w:cs="Arial"/>
          <w:bCs/>
          <w:sz w:val="20"/>
          <w:szCs w:val="20"/>
        </w:rPr>
        <w:t xml:space="preserve">di giornate </w:t>
      </w:r>
      <w:r w:rsidR="00CA17B7">
        <w:rPr>
          <w:rFonts w:asciiTheme="minorHAnsi" w:hAnsiTheme="minorHAnsi" w:cs="Arial"/>
          <w:bCs/>
          <w:sz w:val="20"/>
          <w:szCs w:val="20"/>
        </w:rPr>
        <w:t xml:space="preserve">richieste </w:t>
      </w:r>
      <w:r w:rsidR="00CA17B7" w:rsidRPr="00CA17B7">
        <w:rPr>
          <w:rFonts w:asciiTheme="minorHAnsi" w:hAnsiTheme="minorHAnsi" w:cs="Arial"/>
          <w:bCs/>
          <w:sz w:val="20"/>
          <w:szCs w:val="20"/>
        </w:rPr>
        <w:t xml:space="preserve">per </w:t>
      </w:r>
      <w:r w:rsidR="00CA17B7">
        <w:rPr>
          <w:rFonts w:asciiTheme="minorHAnsi" w:hAnsiTheme="minorHAnsi" w:cs="Arial"/>
          <w:bCs/>
          <w:sz w:val="20"/>
          <w:szCs w:val="20"/>
        </w:rPr>
        <w:t>le diverse figure professionali</w:t>
      </w:r>
      <w:r>
        <w:rPr>
          <w:rFonts w:asciiTheme="minorHAnsi" w:hAnsiTheme="minorHAnsi" w:cs="Arial"/>
          <w:bCs/>
          <w:sz w:val="20"/>
          <w:szCs w:val="20"/>
        </w:rPr>
        <w:t>, fermo restando che INAIL si riserva la facoltà di utilizzare tali giornate, nel corso del contratto e nell’ambito dell’importo contrattuale massimo che verrà stabilito, in base alle effettive esigenze</w:t>
      </w:r>
      <w:r w:rsidR="00CA17B7" w:rsidRPr="00CA17B7">
        <w:rPr>
          <w:rFonts w:asciiTheme="minorHAnsi" w:hAnsiTheme="minorHAnsi" w:cs="Arial"/>
          <w:bCs/>
          <w:sz w:val="20"/>
          <w:szCs w:val="20"/>
        </w:rPr>
        <w:t>.</w:t>
      </w:r>
    </w:p>
    <w:p w14:paraId="064C817C" w14:textId="77777777" w:rsidR="00CA17B7" w:rsidRPr="00544521" w:rsidRDefault="00CA17B7" w:rsidP="00CA17B7">
      <w:pPr>
        <w:spacing w:before="120" w:after="120" w:line="276" w:lineRule="auto"/>
        <w:jc w:val="both"/>
        <w:rPr>
          <w:rFonts w:ascii="Calibri" w:hAnsi="Calibri" w:cs="Arial"/>
          <w:sz w:val="20"/>
          <w:szCs w:val="20"/>
        </w:rPr>
      </w:pPr>
      <w:r w:rsidRPr="00544521">
        <w:rPr>
          <w:rFonts w:ascii="Calibri" w:hAnsi="Calibri" w:cs="Arial"/>
          <w:sz w:val="20"/>
          <w:szCs w:val="20"/>
        </w:rPr>
        <w:t xml:space="preserve">La durata contrattuale prevista è </w:t>
      </w:r>
      <w:r>
        <w:rPr>
          <w:rFonts w:ascii="Calibri" w:hAnsi="Calibri" w:cs="Arial"/>
          <w:sz w:val="20"/>
          <w:szCs w:val="20"/>
        </w:rPr>
        <w:t xml:space="preserve">compresa pari a </w:t>
      </w:r>
      <w:r w:rsidRPr="00BD3B25">
        <w:rPr>
          <w:rFonts w:ascii="Calibri" w:hAnsi="Calibri" w:cs="Arial"/>
          <w:b/>
          <w:sz w:val="20"/>
          <w:szCs w:val="20"/>
        </w:rPr>
        <w:t>36</w:t>
      </w:r>
      <w:r w:rsidRPr="007664D2">
        <w:rPr>
          <w:rFonts w:ascii="Calibri" w:hAnsi="Calibri" w:cs="Arial"/>
          <w:b/>
          <w:sz w:val="20"/>
          <w:szCs w:val="20"/>
        </w:rPr>
        <w:t xml:space="preserve"> mesi</w:t>
      </w:r>
      <w:r w:rsidRPr="00544521">
        <w:rPr>
          <w:rFonts w:ascii="Calibri" w:hAnsi="Calibri" w:cs="Arial"/>
          <w:sz w:val="20"/>
          <w:szCs w:val="20"/>
        </w:rPr>
        <w:t>.</w:t>
      </w:r>
    </w:p>
    <w:p w14:paraId="401035DB" w14:textId="77777777" w:rsidR="00CA17B7" w:rsidRDefault="00CA17B7" w:rsidP="00CA17B7">
      <w:pPr>
        <w:spacing w:before="120" w:after="120" w:line="276" w:lineRule="auto"/>
        <w:jc w:val="both"/>
        <w:rPr>
          <w:rFonts w:ascii="Calibri" w:hAnsi="Calibri" w:cs="Arial"/>
          <w:sz w:val="20"/>
          <w:szCs w:val="20"/>
        </w:rPr>
      </w:pPr>
      <w:r w:rsidRPr="00544521">
        <w:rPr>
          <w:rFonts w:ascii="Calibri" w:hAnsi="Calibri" w:cs="Arial"/>
          <w:sz w:val="20"/>
          <w:szCs w:val="20"/>
        </w:rPr>
        <w:t xml:space="preserve">La presente iniziativa è volta all’affidamento di un contratto pubblico di </w:t>
      </w:r>
      <w:r w:rsidRPr="007664D2">
        <w:rPr>
          <w:rFonts w:ascii="Calibri" w:hAnsi="Calibri" w:cs="Arial"/>
          <w:b/>
          <w:sz w:val="20"/>
          <w:szCs w:val="20"/>
        </w:rPr>
        <w:t>valore superiore alle soglie comunitarie</w:t>
      </w:r>
      <w:r w:rsidRPr="00544521">
        <w:rPr>
          <w:rFonts w:ascii="Calibri" w:hAnsi="Calibri" w:cs="Arial"/>
          <w:sz w:val="20"/>
          <w:szCs w:val="20"/>
        </w:rPr>
        <w:t>.</w:t>
      </w:r>
    </w:p>
    <w:p w14:paraId="48EEFB29" w14:textId="77777777" w:rsidR="00080A33" w:rsidRDefault="00080A33" w:rsidP="00CA17B7">
      <w:pPr>
        <w:spacing w:before="120" w:after="120" w:line="276" w:lineRule="auto"/>
        <w:jc w:val="both"/>
        <w:rPr>
          <w:rFonts w:ascii="Calibri" w:hAnsi="Calibri" w:cs="Arial"/>
          <w:sz w:val="20"/>
          <w:szCs w:val="20"/>
        </w:rPr>
      </w:pPr>
    </w:p>
    <w:p w14:paraId="13261D41" w14:textId="77777777" w:rsidR="00080A33" w:rsidRPr="00520910" w:rsidRDefault="00080A33" w:rsidP="00080A33">
      <w:pPr>
        <w:spacing w:before="120" w:after="120" w:line="276" w:lineRule="auto"/>
        <w:jc w:val="both"/>
        <w:rPr>
          <w:rFonts w:ascii="Calibri" w:hAnsi="Calibri" w:cs="Arial"/>
          <w:sz w:val="20"/>
          <w:szCs w:val="20"/>
        </w:rPr>
      </w:pPr>
      <w:r w:rsidRPr="00520910">
        <w:rPr>
          <w:rFonts w:ascii="Calibri" w:hAnsi="Calibri" w:cs="Arial"/>
          <w:sz w:val="20"/>
          <w:szCs w:val="20"/>
        </w:rPr>
        <w:t>La presente consultazione di mercato ha quindi l’obiettivo di comprendere quali operatori economici/player di mercato hanno la possibilità di offrire i servizi richiesti</w:t>
      </w:r>
      <w:r>
        <w:rPr>
          <w:rFonts w:ascii="Calibri" w:hAnsi="Calibri" w:cs="Arial"/>
          <w:sz w:val="20"/>
          <w:szCs w:val="20"/>
        </w:rPr>
        <w:t xml:space="preserve"> nelle modalità sopra indicate</w:t>
      </w:r>
      <w:r w:rsidRPr="00520910">
        <w:rPr>
          <w:rFonts w:ascii="Calibri" w:hAnsi="Calibri" w:cs="Arial"/>
          <w:sz w:val="20"/>
          <w:szCs w:val="20"/>
        </w:rPr>
        <w:t>.</w:t>
      </w:r>
    </w:p>
    <w:p w14:paraId="383CF36C" w14:textId="77777777" w:rsidR="00080A33" w:rsidRPr="00B20AEA" w:rsidRDefault="00080A33" w:rsidP="00080A33">
      <w:pPr>
        <w:spacing w:before="120" w:after="120" w:line="276" w:lineRule="auto"/>
        <w:jc w:val="both"/>
        <w:rPr>
          <w:rFonts w:ascii="Calibri" w:hAnsi="Calibri" w:cs="Arial"/>
          <w:sz w:val="20"/>
          <w:szCs w:val="20"/>
        </w:rPr>
      </w:pPr>
      <w:r w:rsidRPr="00B20AEA">
        <w:rPr>
          <w:rFonts w:ascii="Calibri" w:hAnsi="Calibri" w:cs="Arial"/>
          <w:sz w:val="20"/>
          <w:szCs w:val="20"/>
        </w:rPr>
        <w:t>Si fa presente che Consip si riserva la facoltà, ove si ritenesse opportuno per ragioni di efficienza operativa, di selezionare</w:t>
      </w:r>
      <w:r>
        <w:rPr>
          <w:rFonts w:ascii="Calibri" w:hAnsi="Calibri" w:cs="Arial"/>
          <w:sz w:val="20"/>
          <w:szCs w:val="20"/>
        </w:rPr>
        <w:t xml:space="preserve"> </w:t>
      </w:r>
      <w:r w:rsidRPr="00B20AEA">
        <w:rPr>
          <w:rFonts w:ascii="Calibri" w:hAnsi="Calibri" w:cs="Arial"/>
          <w:sz w:val="20"/>
          <w:szCs w:val="20"/>
        </w:rPr>
        <w:t>un campion</w:t>
      </w:r>
      <w:r>
        <w:rPr>
          <w:rFonts w:ascii="Calibri" w:hAnsi="Calibri" w:cs="Arial"/>
          <w:sz w:val="20"/>
          <w:szCs w:val="20"/>
        </w:rPr>
        <w:t>e di imprese</w:t>
      </w:r>
      <w:r w:rsidRPr="00B20AEA">
        <w:rPr>
          <w:rFonts w:ascii="Calibri" w:hAnsi="Calibri" w:cs="Arial"/>
          <w:sz w:val="20"/>
          <w:szCs w:val="20"/>
        </w:rPr>
        <w:t xml:space="preserve"> tra tutte quelle che, rispondendo alla consultazione, abbiano fornito elementi di riscontro positivi rispetto agli obiettivi dell’analisi di mercato, ai fini di un ulteriore approfondimento.</w:t>
      </w:r>
    </w:p>
    <w:p w14:paraId="1553418A" w14:textId="77777777" w:rsidR="00CA17B7" w:rsidRPr="00D93FF6" w:rsidRDefault="00CA17B7">
      <w:pPr>
        <w:rPr>
          <w:rFonts w:asciiTheme="minorHAnsi" w:hAnsiTheme="minorHAnsi" w:cs="Arial"/>
          <w:bCs/>
          <w:sz w:val="20"/>
          <w:szCs w:val="20"/>
        </w:rPr>
      </w:pPr>
      <w:r w:rsidRPr="00D93FF6">
        <w:rPr>
          <w:rFonts w:asciiTheme="minorHAnsi" w:hAnsiTheme="minorHAnsi" w:cs="Arial"/>
          <w:bCs/>
          <w:sz w:val="20"/>
          <w:szCs w:val="20"/>
        </w:rPr>
        <w:br w:type="page"/>
      </w:r>
    </w:p>
    <w:p w14:paraId="360613AA" w14:textId="77777777"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lastRenderedPageBreak/>
        <w:t>Domande</w:t>
      </w:r>
    </w:p>
    <w:p w14:paraId="222D3401" w14:textId="77777777" w:rsidR="00080A33" w:rsidRPr="00C43BE7" w:rsidRDefault="00080A33" w:rsidP="00D93FF6">
      <w:pPr>
        <w:numPr>
          <w:ilvl w:val="0"/>
          <w:numId w:val="7"/>
        </w:numPr>
        <w:spacing w:after="120" w:line="276" w:lineRule="auto"/>
        <w:ind w:left="357" w:hanging="357"/>
        <w:jc w:val="both"/>
        <w:rPr>
          <w:rFonts w:ascii="Calibri" w:hAnsi="Calibri" w:cs="Arial"/>
          <w:sz w:val="20"/>
          <w:szCs w:val="20"/>
        </w:rPr>
      </w:pPr>
      <w:r>
        <w:rPr>
          <w:rFonts w:ascii="Calibri" w:hAnsi="Calibri" w:cs="Arial"/>
          <w:sz w:val="20"/>
          <w:szCs w:val="20"/>
        </w:rPr>
        <w:t>Riportare una breve descrizione dell’azienda, indicando la tipologia (piccola, media, grande), i settori di attività, il core business, il numero di dipendenti.</w:t>
      </w:r>
    </w:p>
    <w:p w14:paraId="3B30DCA3" w14:textId="77777777" w:rsidR="00080A33" w:rsidRDefault="00080A33" w:rsidP="00080A33">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14:paraId="5C8D1D9F" w14:textId="77777777" w:rsidR="00080A33" w:rsidRPr="00620327" w:rsidRDefault="00080A33" w:rsidP="00080A33">
      <w:pPr>
        <w:pStyle w:val="NormaleFili"/>
        <w:numPr>
          <w:ilvl w:val="0"/>
          <w:numId w:val="8"/>
        </w:numPr>
        <w:rPr>
          <w:i/>
        </w:rPr>
      </w:pPr>
      <w:r w:rsidRPr="00620327">
        <w:rPr>
          <w:i/>
        </w:rPr>
        <w:t>Produttore</w:t>
      </w:r>
      <w:r>
        <w:rPr>
          <w:i/>
        </w:rPr>
        <w:t>/CSP</w:t>
      </w:r>
    </w:p>
    <w:p w14:paraId="2CB656BF" w14:textId="77777777" w:rsidR="00080A33" w:rsidRPr="00620327" w:rsidRDefault="00080A33" w:rsidP="00080A33">
      <w:pPr>
        <w:pStyle w:val="NormaleFili"/>
        <w:numPr>
          <w:ilvl w:val="0"/>
          <w:numId w:val="8"/>
        </w:numPr>
        <w:rPr>
          <w:i/>
        </w:rPr>
      </w:pPr>
      <w:r w:rsidRPr="00620327">
        <w:rPr>
          <w:i/>
        </w:rPr>
        <w:t xml:space="preserve">Distributore di </w:t>
      </w:r>
      <w:r>
        <w:rPr>
          <w:i/>
        </w:rPr>
        <w:t>servizi</w:t>
      </w:r>
      <w:r w:rsidRPr="00620327">
        <w:rPr>
          <w:i/>
        </w:rPr>
        <w:t xml:space="preserve"> </w:t>
      </w:r>
    </w:p>
    <w:p w14:paraId="6A2AAC22" w14:textId="77777777" w:rsidR="00080A33" w:rsidRPr="00620327" w:rsidRDefault="00080A33" w:rsidP="00080A33">
      <w:pPr>
        <w:pStyle w:val="NormaleFili"/>
        <w:numPr>
          <w:ilvl w:val="0"/>
          <w:numId w:val="8"/>
        </w:numPr>
        <w:rPr>
          <w:i/>
        </w:rPr>
      </w:pPr>
      <w:r w:rsidRPr="00620327">
        <w:rPr>
          <w:i/>
        </w:rPr>
        <w:t xml:space="preserve">Rivenditore di </w:t>
      </w:r>
      <w:r>
        <w:rPr>
          <w:i/>
        </w:rPr>
        <w:t>servizi</w:t>
      </w:r>
      <w:r w:rsidRPr="00620327">
        <w:rPr>
          <w:i/>
        </w:rPr>
        <w:t xml:space="preserve"> </w:t>
      </w:r>
    </w:p>
    <w:p w14:paraId="021A90E3" w14:textId="77777777" w:rsidR="00080A33" w:rsidRPr="00620327" w:rsidRDefault="00080A33" w:rsidP="00080A33">
      <w:pPr>
        <w:pStyle w:val="NormaleFili"/>
        <w:numPr>
          <w:ilvl w:val="0"/>
          <w:numId w:val="8"/>
        </w:numPr>
        <w:rPr>
          <w:i/>
        </w:rPr>
      </w:pPr>
      <w:r w:rsidRPr="00620327">
        <w:rPr>
          <w:i/>
        </w:rPr>
        <w:t xml:space="preserve">System Integrator nell’ambito tecnologico descritto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80A33" w14:paraId="1CD7C1BA" w14:textId="77777777" w:rsidTr="00F96954">
        <w:trPr>
          <w:trHeight w:val="1824"/>
        </w:trPr>
        <w:tc>
          <w:tcPr>
            <w:tcW w:w="8494" w:type="dxa"/>
            <w:shd w:val="clear" w:color="auto" w:fill="F2F2F2" w:themeFill="background1" w:themeFillShade="F2"/>
          </w:tcPr>
          <w:p w14:paraId="50350398" w14:textId="77777777" w:rsidR="00080A33" w:rsidRDefault="00080A33" w:rsidP="00F96954">
            <w:pPr>
              <w:ind w:left="284"/>
              <w:jc w:val="both"/>
              <w:rPr>
                <w:rFonts w:asciiTheme="minorHAnsi" w:hAnsiTheme="minorHAnsi" w:cs="Arial"/>
                <w:bCs/>
                <w:sz w:val="20"/>
                <w:szCs w:val="20"/>
              </w:rPr>
            </w:pPr>
          </w:p>
        </w:tc>
      </w:tr>
    </w:tbl>
    <w:p w14:paraId="1C2FCF72" w14:textId="77777777" w:rsidR="00080A33" w:rsidRDefault="00080A33" w:rsidP="00080A33">
      <w:pPr>
        <w:spacing w:line="360" w:lineRule="auto"/>
        <w:jc w:val="both"/>
        <w:rPr>
          <w:rFonts w:ascii="Calibri" w:hAnsi="Calibri" w:cs="Arial"/>
          <w:sz w:val="20"/>
          <w:szCs w:val="20"/>
        </w:rPr>
      </w:pPr>
    </w:p>
    <w:p w14:paraId="7135F7D7" w14:textId="77777777" w:rsidR="00080A33" w:rsidRPr="00C23478" w:rsidRDefault="000F6A2B" w:rsidP="00D93FF6">
      <w:pPr>
        <w:numPr>
          <w:ilvl w:val="0"/>
          <w:numId w:val="7"/>
        </w:numPr>
        <w:spacing w:after="120" w:line="276" w:lineRule="auto"/>
        <w:ind w:left="357" w:hanging="357"/>
        <w:jc w:val="both"/>
        <w:rPr>
          <w:rFonts w:ascii="Calibri" w:hAnsi="Calibri" w:cs="Arial"/>
          <w:sz w:val="20"/>
          <w:szCs w:val="20"/>
        </w:rPr>
      </w:pPr>
      <w:r>
        <w:rPr>
          <w:rFonts w:ascii="Calibri" w:hAnsi="Calibri" w:cs="Arial"/>
          <w:sz w:val="20"/>
          <w:szCs w:val="20"/>
        </w:rPr>
        <w:t>I</w:t>
      </w:r>
      <w:r w:rsidR="00080A33">
        <w:rPr>
          <w:rFonts w:ascii="Calibri" w:hAnsi="Calibri" w:cs="Arial"/>
          <w:sz w:val="20"/>
          <w:szCs w:val="20"/>
        </w:rPr>
        <w:t xml:space="preserve">ndicare il fatturato globale realizzato dalla vostra azienda </w:t>
      </w:r>
      <w:r w:rsidR="00080A33" w:rsidRPr="00B33757">
        <w:rPr>
          <w:rFonts w:ascii="Calibri" w:hAnsi="Calibri" w:cs="Arial"/>
          <w:sz w:val="20"/>
          <w:szCs w:val="20"/>
        </w:rPr>
        <w:t>relativo agli ultimi tre esercizi finanziari disponibili, ovverosia approvati, alla data</w:t>
      </w:r>
      <w:r w:rsidR="00080A33">
        <w:rPr>
          <w:rFonts w:ascii="Calibri" w:hAnsi="Calibri" w:cs="Arial"/>
          <w:sz w:val="20"/>
          <w:szCs w:val="20"/>
        </w:rPr>
        <w:t xml:space="preserve"> di compilazione del presente documento.</w:t>
      </w:r>
    </w:p>
    <w:p w14:paraId="3E71F27C" w14:textId="77777777" w:rsidR="00080A33" w:rsidRPr="004D1D32" w:rsidRDefault="00080A33" w:rsidP="00080A33">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80A33" w14:paraId="53D85C1A" w14:textId="77777777" w:rsidTr="00F96954">
        <w:trPr>
          <w:trHeight w:val="1824"/>
        </w:trPr>
        <w:tc>
          <w:tcPr>
            <w:tcW w:w="8494" w:type="dxa"/>
            <w:shd w:val="clear" w:color="auto" w:fill="F2F2F2" w:themeFill="background1" w:themeFillShade="F2"/>
          </w:tcPr>
          <w:p w14:paraId="347050CB" w14:textId="77777777" w:rsidR="00080A33" w:rsidRDefault="00080A33" w:rsidP="00F96954">
            <w:pPr>
              <w:ind w:left="284"/>
              <w:jc w:val="both"/>
              <w:rPr>
                <w:rFonts w:asciiTheme="minorHAnsi" w:hAnsiTheme="minorHAnsi" w:cs="Arial"/>
                <w:bCs/>
                <w:sz w:val="20"/>
                <w:szCs w:val="20"/>
              </w:rPr>
            </w:pPr>
          </w:p>
        </w:tc>
      </w:tr>
    </w:tbl>
    <w:p w14:paraId="2E5241EA" w14:textId="77777777" w:rsidR="00080A33" w:rsidRDefault="00080A33" w:rsidP="00080A33">
      <w:pPr>
        <w:spacing w:line="360" w:lineRule="auto"/>
        <w:jc w:val="both"/>
        <w:rPr>
          <w:rFonts w:ascii="Calibri" w:hAnsi="Calibri" w:cs="Arial"/>
          <w:sz w:val="20"/>
          <w:szCs w:val="20"/>
        </w:rPr>
      </w:pPr>
    </w:p>
    <w:p w14:paraId="24B77A23" w14:textId="77777777" w:rsidR="00080A33" w:rsidRDefault="00080A33" w:rsidP="00D93FF6">
      <w:pPr>
        <w:numPr>
          <w:ilvl w:val="0"/>
          <w:numId w:val="7"/>
        </w:numPr>
        <w:spacing w:after="120" w:line="276" w:lineRule="auto"/>
        <w:ind w:left="357" w:hanging="357"/>
        <w:jc w:val="both"/>
        <w:rPr>
          <w:rFonts w:ascii="Calibri" w:hAnsi="Calibri" w:cs="Arial"/>
          <w:sz w:val="20"/>
          <w:szCs w:val="20"/>
        </w:rPr>
      </w:pPr>
      <w:r>
        <w:rPr>
          <w:rFonts w:ascii="Calibri" w:hAnsi="Calibri" w:cs="Arial"/>
          <w:sz w:val="20"/>
          <w:szCs w:val="20"/>
        </w:rPr>
        <w:t xml:space="preserve">Specificare se la rivendita di servizi professionali </w:t>
      </w:r>
      <w:proofErr w:type="spellStart"/>
      <w:r>
        <w:rPr>
          <w:rFonts w:ascii="Calibri" w:hAnsi="Calibri" w:cs="Arial"/>
          <w:sz w:val="20"/>
          <w:szCs w:val="20"/>
        </w:rPr>
        <w:t>MongoDB</w:t>
      </w:r>
      <w:proofErr w:type="spellEnd"/>
      <w:r>
        <w:rPr>
          <w:rFonts w:ascii="Calibri" w:hAnsi="Calibri" w:cs="Arial"/>
          <w:sz w:val="20"/>
          <w:szCs w:val="20"/>
        </w:rPr>
        <w:t xml:space="preserve"> nella modalità indicata (sia con risorse di casa madre che c</w:t>
      </w:r>
      <w:r w:rsidR="00F272AE">
        <w:rPr>
          <w:rFonts w:ascii="Calibri" w:hAnsi="Calibri" w:cs="Arial"/>
          <w:sz w:val="20"/>
          <w:szCs w:val="20"/>
        </w:rPr>
        <w:t>on risorse proprie certificate)</w:t>
      </w:r>
      <w:r>
        <w:rPr>
          <w:rFonts w:ascii="Calibri" w:hAnsi="Calibri" w:cs="Arial"/>
          <w:sz w:val="20"/>
          <w:szCs w:val="20"/>
        </w:rPr>
        <w:t xml:space="preserve"> rientra nelle prestazioni erogate dalla Vostra azienda. Se sì, specificare se in virtù di diritti esclusivi, accordi commerciali o altro.</w:t>
      </w:r>
    </w:p>
    <w:p w14:paraId="2DD5592C" w14:textId="77777777" w:rsidR="00CF7693" w:rsidRPr="00CF7693" w:rsidRDefault="00CF7693" w:rsidP="00D93FF6">
      <w:pPr>
        <w:spacing w:line="360" w:lineRule="auto"/>
        <w:jc w:val="both"/>
        <w:rPr>
          <w:rFonts w:asciiTheme="minorHAnsi" w:hAnsiTheme="minorHAnsi" w:cs="Arial"/>
          <w:b/>
          <w:bCs/>
          <w:sz w:val="20"/>
          <w:szCs w:val="20"/>
        </w:rPr>
      </w:pPr>
      <w:r w:rsidRPr="00CF7693">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80A33" w14:paraId="383215BC" w14:textId="77777777" w:rsidTr="00F96954">
        <w:trPr>
          <w:trHeight w:val="1824"/>
        </w:trPr>
        <w:tc>
          <w:tcPr>
            <w:tcW w:w="8494" w:type="dxa"/>
            <w:shd w:val="clear" w:color="auto" w:fill="F2F2F2" w:themeFill="background1" w:themeFillShade="F2"/>
          </w:tcPr>
          <w:p w14:paraId="6CCAB942" w14:textId="77777777" w:rsidR="00080A33" w:rsidRDefault="00080A33" w:rsidP="00F96954">
            <w:pPr>
              <w:jc w:val="both"/>
              <w:rPr>
                <w:rFonts w:asciiTheme="minorHAnsi" w:hAnsiTheme="minorHAnsi" w:cs="Arial"/>
                <w:bCs/>
                <w:sz w:val="20"/>
                <w:szCs w:val="20"/>
              </w:rPr>
            </w:pPr>
          </w:p>
        </w:tc>
      </w:tr>
    </w:tbl>
    <w:p w14:paraId="74789167" w14:textId="77777777" w:rsidR="00080A33" w:rsidRDefault="00080A33" w:rsidP="00080A33">
      <w:pPr>
        <w:pStyle w:val="BodyText21"/>
        <w:spacing w:line="360" w:lineRule="auto"/>
        <w:rPr>
          <w:rFonts w:asciiTheme="minorHAnsi" w:hAnsiTheme="minorHAnsi" w:cs="Arial"/>
          <w:sz w:val="20"/>
          <w:szCs w:val="20"/>
        </w:rPr>
      </w:pPr>
    </w:p>
    <w:p w14:paraId="506F20E4" w14:textId="77777777" w:rsidR="00080A33" w:rsidRPr="00525622" w:rsidRDefault="00080A33" w:rsidP="00D93FF6">
      <w:pPr>
        <w:numPr>
          <w:ilvl w:val="0"/>
          <w:numId w:val="7"/>
        </w:numPr>
        <w:spacing w:after="120" w:line="276" w:lineRule="auto"/>
        <w:ind w:left="357" w:hanging="357"/>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 quanto compreso nell’oggetto dell’iniziativa</w:t>
      </w:r>
      <w:r w:rsidRPr="00C31FA4">
        <w:rPr>
          <w:rFonts w:ascii="Calibri" w:hAnsi="Calibri" w:cs="Arial"/>
          <w:sz w:val="20"/>
          <w:szCs w:val="20"/>
        </w:rPr>
        <w:t>,</w:t>
      </w:r>
      <w:r w:rsidRPr="00C23478">
        <w:rPr>
          <w:rFonts w:ascii="Calibri" w:hAnsi="Calibri" w:cs="Arial"/>
          <w:sz w:val="20"/>
          <w:szCs w:val="20"/>
        </w:rPr>
        <w:t xml:space="preserve"> descrivere le politiche commerciali</w:t>
      </w:r>
      <w:r>
        <w:rPr>
          <w:rFonts w:ascii="Calibri" w:hAnsi="Calibri" w:cs="Arial"/>
          <w:sz w:val="20"/>
          <w:szCs w:val="20"/>
        </w:rPr>
        <w:t xml:space="preserve"> </w:t>
      </w:r>
      <w:r w:rsidRPr="00C23478">
        <w:rPr>
          <w:rFonts w:ascii="Calibri" w:hAnsi="Calibri" w:cs="Arial"/>
          <w:sz w:val="20"/>
          <w:szCs w:val="20"/>
        </w:rPr>
        <w:t>(</w:t>
      </w:r>
      <w:r w:rsidRPr="00525622">
        <w:rPr>
          <w:rFonts w:ascii="Calibri" w:hAnsi="Calibri" w:cs="Arial"/>
          <w:sz w:val="20"/>
          <w:szCs w:val="20"/>
        </w:rPr>
        <w:t>vendita dire</w:t>
      </w:r>
      <w:r>
        <w:rPr>
          <w:rFonts w:ascii="Calibri" w:hAnsi="Calibri" w:cs="Arial"/>
          <w:sz w:val="20"/>
          <w:szCs w:val="20"/>
        </w:rPr>
        <w:t>tta, distributori, retail ecc.), in particolare per quelli erogati direttamente da casa madre.</w:t>
      </w:r>
    </w:p>
    <w:p w14:paraId="524DAA10" w14:textId="77777777" w:rsidR="00080A33" w:rsidRPr="004D1D32" w:rsidRDefault="00080A33" w:rsidP="00080A33">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80A33" w14:paraId="7DBFDE43" w14:textId="77777777" w:rsidTr="00F96954">
        <w:trPr>
          <w:trHeight w:val="1824"/>
        </w:trPr>
        <w:tc>
          <w:tcPr>
            <w:tcW w:w="8494" w:type="dxa"/>
            <w:shd w:val="clear" w:color="auto" w:fill="F2F2F2" w:themeFill="background1" w:themeFillShade="F2"/>
          </w:tcPr>
          <w:p w14:paraId="0881FC7C" w14:textId="77777777" w:rsidR="00080A33" w:rsidRDefault="00080A33" w:rsidP="00F96954">
            <w:pPr>
              <w:ind w:left="284"/>
              <w:jc w:val="both"/>
              <w:rPr>
                <w:rFonts w:asciiTheme="minorHAnsi" w:hAnsiTheme="minorHAnsi" w:cs="Arial"/>
                <w:bCs/>
                <w:sz w:val="20"/>
                <w:szCs w:val="20"/>
              </w:rPr>
            </w:pPr>
          </w:p>
        </w:tc>
      </w:tr>
    </w:tbl>
    <w:p w14:paraId="44BE998A" w14:textId="77777777" w:rsidR="00080A33" w:rsidRPr="00D93FF6" w:rsidRDefault="00080A33" w:rsidP="00D93FF6">
      <w:pPr>
        <w:pStyle w:val="BodyText21"/>
        <w:spacing w:line="360" w:lineRule="auto"/>
        <w:rPr>
          <w:rFonts w:asciiTheme="minorHAnsi" w:hAnsiTheme="minorHAnsi" w:cs="Arial"/>
          <w:sz w:val="20"/>
          <w:szCs w:val="20"/>
        </w:rPr>
      </w:pPr>
    </w:p>
    <w:p w14:paraId="5F151DDF" w14:textId="77777777" w:rsidR="00511688" w:rsidRPr="00454C40" w:rsidRDefault="00454C40" w:rsidP="00D93FF6">
      <w:pPr>
        <w:numPr>
          <w:ilvl w:val="0"/>
          <w:numId w:val="7"/>
        </w:numPr>
        <w:spacing w:after="120" w:line="276" w:lineRule="auto"/>
        <w:ind w:left="357" w:hanging="357"/>
        <w:jc w:val="both"/>
        <w:rPr>
          <w:rFonts w:ascii="Calibri" w:hAnsi="Calibri" w:cs="Arial"/>
          <w:sz w:val="20"/>
          <w:szCs w:val="20"/>
        </w:rPr>
      </w:pPr>
      <w:r w:rsidRPr="00454C40">
        <w:rPr>
          <w:rFonts w:ascii="Calibri" w:hAnsi="Calibri" w:cs="Arial"/>
          <w:sz w:val="20"/>
          <w:szCs w:val="20"/>
        </w:rPr>
        <w:t xml:space="preserve">Relativamente alla certificazione </w:t>
      </w:r>
      <w:proofErr w:type="spellStart"/>
      <w:r w:rsidRPr="00454C40">
        <w:rPr>
          <w:rFonts w:ascii="Calibri" w:eastAsiaTheme="minorEastAsia" w:hAnsi="Calibri" w:cs="Calibri"/>
          <w:b/>
          <w:color w:val="000000"/>
          <w:kern w:val="24"/>
          <w:sz w:val="20"/>
          <w:szCs w:val="20"/>
        </w:rPr>
        <w:t>MongoDB</w:t>
      </w:r>
      <w:proofErr w:type="spellEnd"/>
      <w:r w:rsidRPr="00454C40">
        <w:rPr>
          <w:rFonts w:ascii="Calibri" w:eastAsiaTheme="minorEastAsia" w:hAnsi="Calibri" w:cs="Calibri"/>
          <w:b/>
          <w:color w:val="000000"/>
          <w:kern w:val="24"/>
          <w:sz w:val="20"/>
          <w:szCs w:val="20"/>
        </w:rPr>
        <w:t xml:space="preserve"> Associate Data Modeler</w:t>
      </w:r>
      <w:r w:rsidRPr="00454C40">
        <w:rPr>
          <w:rFonts w:ascii="Calibri" w:hAnsi="Calibri" w:cs="Arial"/>
          <w:sz w:val="20"/>
          <w:szCs w:val="20"/>
        </w:rPr>
        <w:t xml:space="preserve"> si </w:t>
      </w:r>
      <w:r w:rsidR="00511688" w:rsidRPr="00454C40">
        <w:rPr>
          <w:rFonts w:ascii="Calibri" w:hAnsi="Calibri" w:cs="Arial"/>
          <w:sz w:val="20"/>
          <w:szCs w:val="20"/>
        </w:rPr>
        <w:t>chiede di indicare</w:t>
      </w:r>
      <w:r w:rsidRPr="00454C40">
        <w:rPr>
          <w:rFonts w:ascii="Calibri" w:hAnsi="Calibri" w:cs="Arial"/>
          <w:sz w:val="20"/>
          <w:szCs w:val="20"/>
        </w:rPr>
        <w:t>:</w:t>
      </w:r>
    </w:p>
    <w:p w14:paraId="4827CC94"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una breve descrizione</w:t>
      </w:r>
      <w:r>
        <w:rPr>
          <w:rFonts w:asciiTheme="minorHAnsi" w:hAnsiTheme="minorHAnsi" w:cs="Arial"/>
          <w:bCs/>
          <w:sz w:val="20"/>
          <w:szCs w:val="20"/>
        </w:rPr>
        <w:t>,</w:t>
      </w:r>
    </w:p>
    <w:p w14:paraId="39E01811"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la durata</w:t>
      </w:r>
      <w:r>
        <w:rPr>
          <w:rFonts w:asciiTheme="minorHAnsi" w:hAnsiTheme="minorHAnsi" w:cs="Arial"/>
          <w:bCs/>
          <w:sz w:val="20"/>
          <w:szCs w:val="20"/>
        </w:rPr>
        <w:t xml:space="preserve"> di validità</w:t>
      </w:r>
      <w:r w:rsidRPr="00454C40">
        <w:rPr>
          <w:rFonts w:asciiTheme="minorHAnsi" w:hAnsiTheme="minorHAnsi" w:cs="Arial"/>
          <w:bCs/>
          <w:sz w:val="20"/>
          <w:szCs w:val="20"/>
        </w:rPr>
        <w:t>,</w:t>
      </w:r>
    </w:p>
    <w:p w14:paraId="650816E5"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da che anno viene rilasciata</w:t>
      </w:r>
      <w:r>
        <w:rPr>
          <w:rFonts w:asciiTheme="minorHAnsi" w:hAnsiTheme="minorHAnsi" w:cs="Arial"/>
          <w:bCs/>
          <w:sz w:val="20"/>
          <w:szCs w:val="20"/>
        </w:rPr>
        <w:t>,</w:t>
      </w:r>
    </w:p>
    <w:p w14:paraId="02633D6A"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le modalità di rinnovo</w:t>
      </w:r>
      <w:r>
        <w:rPr>
          <w:rFonts w:asciiTheme="minorHAnsi" w:hAnsiTheme="minorHAnsi" w:cs="Arial"/>
          <w:bCs/>
          <w:sz w:val="20"/>
          <w:szCs w:val="20"/>
        </w:rPr>
        <w:t>,</w:t>
      </w:r>
    </w:p>
    <w:p w14:paraId="3437C667"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 xml:space="preserve">la </w:t>
      </w:r>
      <w:r>
        <w:rPr>
          <w:rFonts w:asciiTheme="minorHAnsi" w:hAnsiTheme="minorHAnsi" w:cs="Arial"/>
          <w:bCs/>
          <w:sz w:val="20"/>
          <w:szCs w:val="20"/>
        </w:rPr>
        <w:t>numerosità</w:t>
      </w:r>
      <w:r w:rsidRPr="00454C40">
        <w:rPr>
          <w:rFonts w:asciiTheme="minorHAnsi" w:hAnsiTheme="minorHAnsi" w:cs="Arial"/>
          <w:bCs/>
          <w:sz w:val="20"/>
          <w:szCs w:val="20"/>
        </w:rPr>
        <w:t xml:space="preserve"> di risorse certificate in azienda</w:t>
      </w:r>
      <w:r>
        <w:rPr>
          <w:rFonts w:asciiTheme="minorHAnsi" w:hAnsiTheme="minorHAnsi" w:cs="Arial"/>
          <w:bCs/>
          <w:sz w:val="20"/>
          <w:szCs w:val="20"/>
        </w:rPr>
        <w:t>, ripartite per data certificazione (e conseguente scadenza).</w:t>
      </w:r>
    </w:p>
    <w:p w14:paraId="5AC32E6B" w14:textId="77777777" w:rsidR="00D93FF6" w:rsidRPr="00D93FF6" w:rsidRDefault="00D93FF6" w:rsidP="00D93FF6">
      <w:pPr>
        <w:spacing w:line="360" w:lineRule="auto"/>
        <w:jc w:val="both"/>
        <w:rPr>
          <w:rFonts w:asciiTheme="minorHAnsi" w:hAnsiTheme="minorHAnsi" w:cs="Arial"/>
          <w:b/>
          <w:bCs/>
          <w:sz w:val="20"/>
          <w:szCs w:val="20"/>
        </w:rPr>
      </w:pPr>
      <w:r w:rsidRPr="00D93FF6">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11688" w14:paraId="6C2252E4" w14:textId="77777777" w:rsidTr="00F96954">
        <w:trPr>
          <w:trHeight w:val="1824"/>
        </w:trPr>
        <w:tc>
          <w:tcPr>
            <w:tcW w:w="8494" w:type="dxa"/>
            <w:shd w:val="clear" w:color="auto" w:fill="F2F2F2" w:themeFill="background1" w:themeFillShade="F2"/>
          </w:tcPr>
          <w:p w14:paraId="0CD896EA" w14:textId="77777777" w:rsidR="00511688" w:rsidRPr="00511688" w:rsidRDefault="00511688" w:rsidP="00F96954">
            <w:pPr>
              <w:ind w:left="407"/>
              <w:jc w:val="both"/>
              <w:rPr>
                <w:rFonts w:asciiTheme="minorHAnsi" w:hAnsiTheme="minorHAnsi" w:cs="Arial"/>
                <w:bCs/>
                <w:sz w:val="20"/>
                <w:szCs w:val="20"/>
              </w:rPr>
            </w:pPr>
          </w:p>
        </w:tc>
      </w:tr>
    </w:tbl>
    <w:p w14:paraId="7BD2E465" w14:textId="77777777" w:rsidR="00511688" w:rsidRDefault="00511688" w:rsidP="00511688">
      <w:pPr>
        <w:pStyle w:val="BodyText21"/>
        <w:spacing w:line="360" w:lineRule="auto"/>
        <w:rPr>
          <w:rFonts w:asciiTheme="minorHAnsi" w:hAnsiTheme="minorHAnsi" w:cs="Arial"/>
          <w:sz w:val="20"/>
          <w:szCs w:val="20"/>
        </w:rPr>
      </w:pPr>
    </w:p>
    <w:p w14:paraId="6490E25D" w14:textId="77777777" w:rsidR="00454C40" w:rsidRPr="00454C40" w:rsidRDefault="00454C40" w:rsidP="00454C40">
      <w:pPr>
        <w:numPr>
          <w:ilvl w:val="0"/>
          <w:numId w:val="7"/>
        </w:numPr>
        <w:spacing w:after="120" w:line="276" w:lineRule="auto"/>
        <w:jc w:val="both"/>
        <w:rPr>
          <w:rFonts w:ascii="Calibri" w:hAnsi="Calibri" w:cs="Arial"/>
          <w:sz w:val="20"/>
          <w:szCs w:val="20"/>
        </w:rPr>
      </w:pPr>
      <w:r w:rsidRPr="00454C40">
        <w:rPr>
          <w:rFonts w:ascii="Calibri" w:hAnsi="Calibri" w:cs="Arial"/>
          <w:sz w:val="20"/>
          <w:szCs w:val="20"/>
        </w:rPr>
        <w:t xml:space="preserve">Relativamente alla certificazione </w:t>
      </w:r>
      <w:proofErr w:type="spellStart"/>
      <w:r w:rsidRPr="00454C40">
        <w:rPr>
          <w:rFonts w:ascii="Calibri" w:eastAsiaTheme="minorEastAsia" w:hAnsi="Calibri" w:cs="Calibri"/>
          <w:b/>
          <w:color w:val="000000"/>
          <w:kern w:val="24"/>
          <w:sz w:val="20"/>
          <w:szCs w:val="20"/>
        </w:rPr>
        <w:t>MongoDB</w:t>
      </w:r>
      <w:proofErr w:type="spellEnd"/>
      <w:r w:rsidRPr="00454C40">
        <w:rPr>
          <w:rFonts w:ascii="Calibri" w:eastAsiaTheme="minorEastAsia" w:hAnsi="Calibri" w:cs="Calibri"/>
          <w:b/>
          <w:color w:val="000000"/>
          <w:kern w:val="24"/>
          <w:sz w:val="20"/>
          <w:szCs w:val="20"/>
        </w:rPr>
        <w:t xml:space="preserve"> Associate Database Administrator</w:t>
      </w:r>
      <w:r w:rsidRPr="00454C40">
        <w:rPr>
          <w:rFonts w:ascii="Calibri" w:hAnsi="Calibri" w:cs="Arial"/>
          <w:sz w:val="20"/>
          <w:szCs w:val="20"/>
        </w:rPr>
        <w:t xml:space="preserve"> si chiede di indicare:</w:t>
      </w:r>
    </w:p>
    <w:p w14:paraId="2548E460"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una breve descrizione</w:t>
      </w:r>
      <w:r>
        <w:rPr>
          <w:rFonts w:asciiTheme="minorHAnsi" w:hAnsiTheme="minorHAnsi" w:cs="Arial"/>
          <w:bCs/>
          <w:sz w:val="20"/>
          <w:szCs w:val="20"/>
        </w:rPr>
        <w:t>,</w:t>
      </w:r>
    </w:p>
    <w:p w14:paraId="786E0180"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la durata</w:t>
      </w:r>
      <w:r>
        <w:rPr>
          <w:rFonts w:asciiTheme="minorHAnsi" w:hAnsiTheme="minorHAnsi" w:cs="Arial"/>
          <w:bCs/>
          <w:sz w:val="20"/>
          <w:szCs w:val="20"/>
        </w:rPr>
        <w:t xml:space="preserve"> di validità</w:t>
      </w:r>
      <w:r w:rsidRPr="00454C40">
        <w:rPr>
          <w:rFonts w:asciiTheme="minorHAnsi" w:hAnsiTheme="minorHAnsi" w:cs="Arial"/>
          <w:bCs/>
          <w:sz w:val="20"/>
          <w:szCs w:val="20"/>
        </w:rPr>
        <w:t>,</w:t>
      </w:r>
    </w:p>
    <w:p w14:paraId="2F3C8868"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da che anno viene rilasciata</w:t>
      </w:r>
      <w:r>
        <w:rPr>
          <w:rFonts w:asciiTheme="minorHAnsi" w:hAnsiTheme="minorHAnsi" w:cs="Arial"/>
          <w:bCs/>
          <w:sz w:val="20"/>
          <w:szCs w:val="20"/>
        </w:rPr>
        <w:t>,</w:t>
      </w:r>
    </w:p>
    <w:p w14:paraId="4049CFD4"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le modalità di rinnovo</w:t>
      </w:r>
      <w:r>
        <w:rPr>
          <w:rFonts w:asciiTheme="minorHAnsi" w:hAnsiTheme="minorHAnsi" w:cs="Arial"/>
          <w:bCs/>
          <w:sz w:val="20"/>
          <w:szCs w:val="20"/>
        </w:rPr>
        <w:t>,</w:t>
      </w:r>
    </w:p>
    <w:p w14:paraId="6AB6CDE2"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 xml:space="preserve">la </w:t>
      </w:r>
      <w:r>
        <w:rPr>
          <w:rFonts w:asciiTheme="minorHAnsi" w:hAnsiTheme="minorHAnsi" w:cs="Arial"/>
          <w:bCs/>
          <w:sz w:val="20"/>
          <w:szCs w:val="20"/>
        </w:rPr>
        <w:t>numerosità</w:t>
      </w:r>
      <w:r w:rsidRPr="00454C40">
        <w:rPr>
          <w:rFonts w:asciiTheme="minorHAnsi" w:hAnsiTheme="minorHAnsi" w:cs="Arial"/>
          <w:bCs/>
          <w:sz w:val="20"/>
          <w:szCs w:val="20"/>
        </w:rPr>
        <w:t xml:space="preserve"> di risorse certificate in azienda</w:t>
      </w:r>
      <w:r>
        <w:rPr>
          <w:rFonts w:asciiTheme="minorHAnsi" w:hAnsiTheme="minorHAnsi" w:cs="Arial"/>
          <w:bCs/>
          <w:sz w:val="20"/>
          <w:szCs w:val="20"/>
        </w:rPr>
        <w:t>, ripartite per data certificazione (e conseguente scadenza).</w:t>
      </w:r>
    </w:p>
    <w:p w14:paraId="02053717" w14:textId="77777777" w:rsidR="00454C40" w:rsidRPr="00D93FF6" w:rsidRDefault="00454C40" w:rsidP="00454C40">
      <w:pPr>
        <w:spacing w:line="360" w:lineRule="auto"/>
        <w:jc w:val="both"/>
        <w:rPr>
          <w:rFonts w:asciiTheme="minorHAnsi" w:hAnsiTheme="minorHAnsi" w:cs="Arial"/>
          <w:b/>
          <w:bCs/>
          <w:sz w:val="20"/>
          <w:szCs w:val="20"/>
        </w:rPr>
      </w:pPr>
      <w:r w:rsidRPr="00D93FF6">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54C40" w14:paraId="4C66D222" w14:textId="77777777" w:rsidTr="005D2117">
        <w:trPr>
          <w:trHeight w:val="1824"/>
        </w:trPr>
        <w:tc>
          <w:tcPr>
            <w:tcW w:w="8494" w:type="dxa"/>
            <w:shd w:val="clear" w:color="auto" w:fill="F2F2F2" w:themeFill="background1" w:themeFillShade="F2"/>
          </w:tcPr>
          <w:p w14:paraId="1D1F149F" w14:textId="77777777" w:rsidR="00454C40" w:rsidRPr="00511688" w:rsidRDefault="00454C40" w:rsidP="005D2117">
            <w:pPr>
              <w:ind w:left="407"/>
              <w:jc w:val="both"/>
              <w:rPr>
                <w:rFonts w:asciiTheme="minorHAnsi" w:hAnsiTheme="minorHAnsi" w:cs="Arial"/>
                <w:bCs/>
                <w:sz w:val="20"/>
                <w:szCs w:val="20"/>
              </w:rPr>
            </w:pPr>
          </w:p>
        </w:tc>
      </w:tr>
    </w:tbl>
    <w:p w14:paraId="1F983FF0" w14:textId="77777777" w:rsidR="00454C40" w:rsidRDefault="00454C40" w:rsidP="00454C40">
      <w:pPr>
        <w:pStyle w:val="BodyText21"/>
        <w:spacing w:line="360" w:lineRule="auto"/>
        <w:rPr>
          <w:rFonts w:asciiTheme="minorHAnsi" w:hAnsiTheme="minorHAnsi" w:cs="Arial"/>
          <w:sz w:val="20"/>
          <w:szCs w:val="20"/>
        </w:rPr>
      </w:pPr>
    </w:p>
    <w:p w14:paraId="2ED9AF02" w14:textId="77777777" w:rsidR="00454C40" w:rsidRPr="00454C40" w:rsidRDefault="00454C40" w:rsidP="00454C40">
      <w:pPr>
        <w:numPr>
          <w:ilvl w:val="0"/>
          <w:numId w:val="7"/>
        </w:numPr>
        <w:spacing w:after="120" w:line="276" w:lineRule="auto"/>
        <w:jc w:val="both"/>
        <w:rPr>
          <w:rFonts w:ascii="Calibri" w:hAnsi="Calibri" w:cs="Arial"/>
          <w:sz w:val="20"/>
          <w:szCs w:val="20"/>
        </w:rPr>
      </w:pPr>
      <w:r w:rsidRPr="00454C40">
        <w:rPr>
          <w:rFonts w:ascii="Calibri" w:hAnsi="Calibri" w:cs="Arial"/>
          <w:sz w:val="20"/>
          <w:szCs w:val="20"/>
        </w:rPr>
        <w:t xml:space="preserve">Relativamente alla certificazione </w:t>
      </w:r>
      <w:proofErr w:type="spellStart"/>
      <w:r w:rsidRPr="00454C40">
        <w:rPr>
          <w:rFonts w:ascii="Calibri" w:eastAsiaTheme="minorEastAsia" w:hAnsi="Calibri" w:cs="Calibri"/>
          <w:b/>
          <w:color w:val="000000"/>
          <w:kern w:val="24"/>
          <w:sz w:val="20"/>
          <w:szCs w:val="20"/>
        </w:rPr>
        <w:t>MongoDB</w:t>
      </w:r>
      <w:proofErr w:type="spellEnd"/>
      <w:r w:rsidRPr="00454C40">
        <w:rPr>
          <w:rFonts w:ascii="Calibri" w:eastAsiaTheme="minorEastAsia" w:hAnsi="Calibri" w:cs="Calibri"/>
          <w:b/>
          <w:color w:val="000000"/>
          <w:kern w:val="24"/>
          <w:sz w:val="20"/>
          <w:szCs w:val="20"/>
        </w:rPr>
        <w:t xml:space="preserve"> Associate Developer</w:t>
      </w:r>
      <w:r w:rsidRPr="00454C40">
        <w:rPr>
          <w:rFonts w:ascii="Calibri" w:hAnsi="Calibri" w:cs="Arial"/>
          <w:sz w:val="20"/>
          <w:szCs w:val="20"/>
        </w:rPr>
        <w:t xml:space="preserve"> si chiede di indicare:</w:t>
      </w:r>
    </w:p>
    <w:p w14:paraId="701BAAE1"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lastRenderedPageBreak/>
        <w:t>una breve descrizione</w:t>
      </w:r>
      <w:r>
        <w:rPr>
          <w:rFonts w:asciiTheme="minorHAnsi" w:hAnsiTheme="minorHAnsi" w:cs="Arial"/>
          <w:bCs/>
          <w:sz w:val="20"/>
          <w:szCs w:val="20"/>
        </w:rPr>
        <w:t>,</w:t>
      </w:r>
    </w:p>
    <w:p w14:paraId="70775AB1"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la durata</w:t>
      </w:r>
      <w:r>
        <w:rPr>
          <w:rFonts w:asciiTheme="minorHAnsi" w:hAnsiTheme="minorHAnsi" w:cs="Arial"/>
          <w:bCs/>
          <w:sz w:val="20"/>
          <w:szCs w:val="20"/>
        </w:rPr>
        <w:t xml:space="preserve"> di validità</w:t>
      </w:r>
      <w:r w:rsidRPr="00454C40">
        <w:rPr>
          <w:rFonts w:asciiTheme="minorHAnsi" w:hAnsiTheme="minorHAnsi" w:cs="Arial"/>
          <w:bCs/>
          <w:sz w:val="20"/>
          <w:szCs w:val="20"/>
        </w:rPr>
        <w:t>,</w:t>
      </w:r>
    </w:p>
    <w:p w14:paraId="2DDF3A4E"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da che anno viene rilasciata</w:t>
      </w:r>
      <w:r>
        <w:rPr>
          <w:rFonts w:asciiTheme="minorHAnsi" w:hAnsiTheme="minorHAnsi" w:cs="Arial"/>
          <w:bCs/>
          <w:sz w:val="20"/>
          <w:szCs w:val="20"/>
        </w:rPr>
        <w:t>,</w:t>
      </w:r>
    </w:p>
    <w:p w14:paraId="67CC7B81"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le modalità di rinnovo</w:t>
      </w:r>
      <w:r>
        <w:rPr>
          <w:rFonts w:asciiTheme="minorHAnsi" w:hAnsiTheme="minorHAnsi" w:cs="Arial"/>
          <w:bCs/>
          <w:sz w:val="20"/>
          <w:szCs w:val="20"/>
        </w:rPr>
        <w:t>,</w:t>
      </w:r>
    </w:p>
    <w:p w14:paraId="2AAAF468" w14:textId="77777777" w:rsidR="00454C40" w:rsidRPr="00454C40" w:rsidRDefault="00454C40" w:rsidP="00454C40">
      <w:pPr>
        <w:pStyle w:val="Paragrafoelenco"/>
        <w:numPr>
          <w:ilvl w:val="0"/>
          <w:numId w:val="6"/>
        </w:numPr>
        <w:spacing w:after="120" w:line="276" w:lineRule="auto"/>
        <w:jc w:val="both"/>
        <w:rPr>
          <w:rFonts w:asciiTheme="minorHAnsi" w:hAnsiTheme="minorHAnsi" w:cs="Arial"/>
          <w:bCs/>
          <w:sz w:val="20"/>
          <w:szCs w:val="20"/>
        </w:rPr>
      </w:pPr>
      <w:r w:rsidRPr="00454C40">
        <w:rPr>
          <w:rFonts w:asciiTheme="minorHAnsi" w:hAnsiTheme="minorHAnsi" w:cs="Arial"/>
          <w:bCs/>
          <w:sz w:val="20"/>
          <w:szCs w:val="20"/>
        </w:rPr>
        <w:t xml:space="preserve">la </w:t>
      </w:r>
      <w:r>
        <w:rPr>
          <w:rFonts w:asciiTheme="minorHAnsi" w:hAnsiTheme="minorHAnsi" w:cs="Arial"/>
          <w:bCs/>
          <w:sz w:val="20"/>
          <w:szCs w:val="20"/>
        </w:rPr>
        <w:t>numerosità</w:t>
      </w:r>
      <w:r w:rsidRPr="00454C40">
        <w:rPr>
          <w:rFonts w:asciiTheme="minorHAnsi" w:hAnsiTheme="minorHAnsi" w:cs="Arial"/>
          <w:bCs/>
          <w:sz w:val="20"/>
          <w:szCs w:val="20"/>
        </w:rPr>
        <w:t xml:space="preserve"> di risorse certificate in azienda</w:t>
      </w:r>
      <w:r>
        <w:rPr>
          <w:rFonts w:asciiTheme="minorHAnsi" w:hAnsiTheme="minorHAnsi" w:cs="Arial"/>
          <w:bCs/>
          <w:sz w:val="20"/>
          <w:szCs w:val="20"/>
        </w:rPr>
        <w:t>, ripartite per data certificazione (e conseguente scadenza).</w:t>
      </w:r>
    </w:p>
    <w:p w14:paraId="7B6F0CE0" w14:textId="77777777" w:rsidR="00454C40" w:rsidRPr="00D93FF6" w:rsidRDefault="00454C40" w:rsidP="00454C40">
      <w:pPr>
        <w:spacing w:line="360" w:lineRule="auto"/>
        <w:jc w:val="both"/>
        <w:rPr>
          <w:rFonts w:asciiTheme="minorHAnsi" w:hAnsiTheme="minorHAnsi" w:cs="Arial"/>
          <w:b/>
          <w:bCs/>
          <w:sz w:val="20"/>
          <w:szCs w:val="20"/>
        </w:rPr>
      </w:pPr>
      <w:r w:rsidRPr="00D93FF6">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54C40" w14:paraId="3B671D8E" w14:textId="77777777" w:rsidTr="005D2117">
        <w:trPr>
          <w:trHeight w:val="1824"/>
        </w:trPr>
        <w:tc>
          <w:tcPr>
            <w:tcW w:w="8494" w:type="dxa"/>
            <w:shd w:val="clear" w:color="auto" w:fill="F2F2F2" w:themeFill="background1" w:themeFillShade="F2"/>
          </w:tcPr>
          <w:p w14:paraId="6E4DD812" w14:textId="77777777" w:rsidR="00454C40" w:rsidRPr="00511688" w:rsidRDefault="00454C40" w:rsidP="005D2117">
            <w:pPr>
              <w:ind w:left="407"/>
              <w:jc w:val="both"/>
              <w:rPr>
                <w:rFonts w:asciiTheme="minorHAnsi" w:hAnsiTheme="minorHAnsi" w:cs="Arial"/>
                <w:bCs/>
                <w:sz w:val="20"/>
                <w:szCs w:val="20"/>
              </w:rPr>
            </w:pPr>
          </w:p>
        </w:tc>
      </w:tr>
    </w:tbl>
    <w:p w14:paraId="7DE5A387" w14:textId="77777777" w:rsidR="00454C40" w:rsidRDefault="00454C40" w:rsidP="00454C40">
      <w:pPr>
        <w:pStyle w:val="BodyText21"/>
        <w:spacing w:line="360" w:lineRule="auto"/>
        <w:rPr>
          <w:rFonts w:asciiTheme="minorHAnsi" w:hAnsiTheme="minorHAnsi" w:cs="Arial"/>
          <w:sz w:val="20"/>
          <w:szCs w:val="20"/>
        </w:rPr>
      </w:pPr>
    </w:p>
    <w:p w14:paraId="6DBF752A" w14:textId="77777777" w:rsidR="00080A33" w:rsidRPr="00332CB7" w:rsidRDefault="00080A33" w:rsidP="00D93FF6">
      <w:pPr>
        <w:numPr>
          <w:ilvl w:val="0"/>
          <w:numId w:val="7"/>
        </w:numPr>
        <w:spacing w:after="120" w:line="276" w:lineRule="auto"/>
        <w:ind w:left="357" w:hanging="357"/>
        <w:jc w:val="both"/>
        <w:rPr>
          <w:rFonts w:ascii="Calibri" w:hAnsi="Calibri" w:cs="Arial"/>
          <w:sz w:val="20"/>
          <w:szCs w:val="20"/>
        </w:rPr>
      </w:pPr>
      <w:r w:rsidRPr="00332CB7">
        <w:rPr>
          <w:rFonts w:ascii="Calibri" w:hAnsi="Calibri" w:cs="Arial"/>
          <w:sz w:val="20"/>
          <w:szCs w:val="20"/>
        </w:rPr>
        <w:t xml:space="preserve">Quali sono le condizioni di prezzo mediamente praticate (prezzi di listino, tipologia di sconti) nell’ambito dei </w:t>
      </w:r>
      <w:r>
        <w:rPr>
          <w:rFonts w:ascii="Calibri" w:hAnsi="Calibri" w:cs="Arial"/>
          <w:sz w:val="20"/>
          <w:szCs w:val="20"/>
        </w:rPr>
        <w:t xml:space="preserve">servizi </w:t>
      </w:r>
      <w:proofErr w:type="spellStart"/>
      <w:r w:rsidR="00CF7693">
        <w:rPr>
          <w:rFonts w:ascii="Calibri" w:hAnsi="Calibri" w:cs="Arial"/>
          <w:sz w:val="20"/>
          <w:szCs w:val="20"/>
        </w:rPr>
        <w:t>MongoDB</w:t>
      </w:r>
      <w:proofErr w:type="spellEnd"/>
      <w:r>
        <w:rPr>
          <w:rFonts w:ascii="Calibri" w:hAnsi="Calibri" w:cs="Arial"/>
          <w:sz w:val="20"/>
          <w:szCs w:val="20"/>
        </w:rPr>
        <w:t xml:space="preserve"> di casa madre e delle figure professionali certificate previste nel perimetro dell’iniziativa descritta? (inserire tabella con figure/codici, tariffe e sconti praticabili)</w:t>
      </w:r>
    </w:p>
    <w:p w14:paraId="64FEC7AA" w14:textId="77777777" w:rsidR="00080A33" w:rsidRPr="004D1D32" w:rsidRDefault="00080A33" w:rsidP="00080A33">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80A33" w14:paraId="07489A65" w14:textId="77777777" w:rsidTr="00F96954">
        <w:trPr>
          <w:trHeight w:val="1824"/>
        </w:trPr>
        <w:tc>
          <w:tcPr>
            <w:tcW w:w="8494" w:type="dxa"/>
            <w:shd w:val="clear" w:color="auto" w:fill="F2F2F2" w:themeFill="background1" w:themeFillShade="F2"/>
          </w:tcPr>
          <w:p w14:paraId="1D3EA4E5" w14:textId="77777777" w:rsidR="00080A33" w:rsidRDefault="00080A33" w:rsidP="00F96954">
            <w:pPr>
              <w:ind w:left="284"/>
              <w:jc w:val="both"/>
              <w:rPr>
                <w:rFonts w:asciiTheme="minorHAnsi" w:hAnsiTheme="minorHAnsi" w:cs="Arial"/>
                <w:bCs/>
                <w:sz w:val="20"/>
                <w:szCs w:val="20"/>
              </w:rPr>
            </w:pPr>
          </w:p>
        </w:tc>
      </w:tr>
    </w:tbl>
    <w:p w14:paraId="0757C6D2" w14:textId="77777777" w:rsidR="00CF7693" w:rsidRDefault="00CF7693" w:rsidP="00CF7693">
      <w:pPr>
        <w:pStyle w:val="BodyText21"/>
        <w:spacing w:line="360" w:lineRule="auto"/>
        <w:rPr>
          <w:rFonts w:asciiTheme="minorHAnsi" w:hAnsiTheme="minorHAnsi" w:cs="Arial"/>
          <w:sz w:val="20"/>
          <w:szCs w:val="20"/>
        </w:rPr>
      </w:pPr>
    </w:p>
    <w:p w14:paraId="4D732D9F" w14:textId="77777777" w:rsidR="00CF7693" w:rsidRPr="004F1D18" w:rsidRDefault="00450C4D" w:rsidP="00D93FF6">
      <w:pPr>
        <w:numPr>
          <w:ilvl w:val="0"/>
          <w:numId w:val="7"/>
        </w:numPr>
        <w:spacing w:after="120" w:line="276" w:lineRule="auto"/>
        <w:ind w:left="357" w:hanging="357"/>
        <w:jc w:val="both"/>
        <w:rPr>
          <w:rFonts w:ascii="Calibri" w:hAnsi="Calibri" w:cs="Arial"/>
          <w:sz w:val="20"/>
          <w:szCs w:val="20"/>
        </w:rPr>
      </w:pPr>
      <w:r w:rsidRPr="004F1D18">
        <w:rPr>
          <w:rFonts w:ascii="Calibri" w:hAnsi="Calibri" w:cs="Arial"/>
          <w:sz w:val="20"/>
          <w:szCs w:val="20"/>
        </w:rPr>
        <w:t xml:space="preserve">Indicare se </w:t>
      </w:r>
      <w:r w:rsidR="00CF7693" w:rsidRPr="004F1D18">
        <w:rPr>
          <w:rFonts w:ascii="Calibri" w:hAnsi="Calibri" w:cs="Arial"/>
          <w:sz w:val="20"/>
          <w:szCs w:val="20"/>
        </w:rPr>
        <w:t xml:space="preserve">la Vostra azienda è </w:t>
      </w:r>
      <w:r>
        <w:rPr>
          <w:rFonts w:ascii="Calibri" w:hAnsi="Calibri" w:cs="Arial"/>
          <w:sz w:val="20"/>
          <w:szCs w:val="20"/>
        </w:rPr>
        <w:t>abilitata</w:t>
      </w:r>
      <w:r w:rsidR="00CF7693" w:rsidRPr="004F1D18">
        <w:rPr>
          <w:rFonts w:ascii="Calibri" w:hAnsi="Calibri" w:cs="Arial"/>
          <w:sz w:val="20"/>
          <w:szCs w:val="20"/>
        </w:rPr>
        <w:t xml:space="preserve"> sull’attuale Sistema Dinamico di Acquisizione della P.A. per la fornitura di beni e servizi per l’informatica e le telecomun</w:t>
      </w:r>
      <w:r>
        <w:rPr>
          <w:rFonts w:ascii="Calibri" w:hAnsi="Calibri" w:cs="Arial"/>
          <w:sz w:val="20"/>
          <w:szCs w:val="20"/>
        </w:rPr>
        <w:t xml:space="preserve">icazioni (cosiddetto SDAPA-ICT) </w:t>
      </w:r>
      <w:r w:rsidRPr="00454C40">
        <w:rPr>
          <w:rFonts w:ascii="Calibri" w:hAnsi="Calibri" w:cs="Arial"/>
          <w:sz w:val="20"/>
          <w:szCs w:val="20"/>
          <w:u w:val="single"/>
        </w:rPr>
        <w:t>per la categoria</w:t>
      </w:r>
      <w:r w:rsidR="00454C40">
        <w:rPr>
          <w:rFonts w:ascii="Calibri" w:hAnsi="Calibri" w:cs="Arial"/>
          <w:sz w:val="20"/>
          <w:szCs w:val="20"/>
          <w:u w:val="single"/>
        </w:rPr>
        <w:t xml:space="preserve"> merceologica</w:t>
      </w:r>
      <w:r w:rsidRPr="00454C40">
        <w:rPr>
          <w:rFonts w:ascii="Calibri" w:hAnsi="Calibri" w:cs="Arial"/>
          <w:sz w:val="20"/>
          <w:szCs w:val="20"/>
          <w:u w:val="single"/>
        </w:rPr>
        <w:t xml:space="preserve"> </w:t>
      </w:r>
      <w:r w:rsidRPr="00454C40">
        <w:rPr>
          <w:rFonts w:ascii="Calibri" w:hAnsi="Calibri" w:cs="Arial"/>
          <w:b/>
          <w:sz w:val="20"/>
          <w:szCs w:val="20"/>
          <w:u w:val="single"/>
        </w:rPr>
        <w:t>Software</w:t>
      </w:r>
      <w:r w:rsidR="00CF7693">
        <w:rPr>
          <w:rFonts w:ascii="Calibri" w:hAnsi="Calibri" w:cs="Arial"/>
          <w:sz w:val="20"/>
          <w:szCs w:val="20"/>
        </w:rPr>
        <w:t xml:space="preserve">; in caso contrario, si chiede se la Vostra azienda abbia intenzione di chiedere l’abilitazione </w:t>
      </w:r>
      <w:r>
        <w:rPr>
          <w:rFonts w:ascii="Calibri" w:hAnsi="Calibri" w:cs="Arial"/>
          <w:sz w:val="20"/>
          <w:szCs w:val="20"/>
        </w:rPr>
        <w:t>a tale categoria dello SDAPA-ICT</w:t>
      </w:r>
      <w:r w:rsidR="00454C40">
        <w:rPr>
          <w:rFonts w:ascii="Calibri" w:hAnsi="Calibri" w:cs="Arial"/>
          <w:sz w:val="20"/>
          <w:szCs w:val="20"/>
        </w:rPr>
        <w:tab/>
      </w:r>
      <w:r w:rsidR="00CF7693">
        <w:rPr>
          <w:rFonts w:ascii="Calibri" w:hAnsi="Calibri" w:cs="Arial"/>
          <w:sz w:val="20"/>
          <w:szCs w:val="20"/>
        </w:rPr>
        <w:t>.</w:t>
      </w:r>
    </w:p>
    <w:p w14:paraId="56AA039A" w14:textId="77777777" w:rsidR="00CF7693" w:rsidRPr="004D1D32" w:rsidRDefault="00CF7693" w:rsidP="00CF7693">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F7693" w14:paraId="1C18E22A" w14:textId="77777777" w:rsidTr="00F96954">
        <w:trPr>
          <w:trHeight w:val="1824"/>
        </w:trPr>
        <w:tc>
          <w:tcPr>
            <w:tcW w:w="8494" w:type="dxa"/>
            <w:shd w:val="clear" w:color="auto" w:fill="F2F2F2" w:themeFill="background1" w:themeFillShade="F2"/>
          </w:tcPr>
          <w:p w14:paraId="535918CA" w14:textId="77777777" w:rsidR="00CF7693" w:rsidRDefault="00CF7693" w:rsidP="00F96954">
            <w:pPr>
              <w:ind w:left="284"/>
              <w:jc w:val="both"/>
              <w:rPr>
                <w:rFonts w:asciiTheme="minorHAnsi" w:hAnsiTheme="minorHAnsi" w:cs="Arial"/>
                <w:bCs/>
                <w:sz w:val="20"/>
                <w:szCs w:val="20"/>
              </w:rPr>
            </w:pPr>
          </w:p>
        </w:tc>
      </w:tr>
    </w:tbl>
    <w:p w14:paraId="01A92480" w14:textId="77777777" w:rsidR="00080A33" w:rsidRDefault="00080A33" w:rsidP="00080A33">
      <w:pPr>
        <w:pStyle w:val="BodyText21"/>
        <w:spacing w:line="360" w:lineRule="auto"/>
        <w:rPr>
          <w:rFonts w:asciiTheme="minorHAnsi" w:hAnsiTheme="minorHAnsi" w:cs="Arial"/>
          <w:sz w:val="20"/>
          <w:szCs w:val="20"/>
        </w:rPr>
      </w:pPr>
    </w:p>
    <w:p w14:paraId="50EA01AA" w14:textId="77777777" w:rsidR="006C414B" w:rsidRDefault="00A82C5B" w:rsidP="00D93FF6">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3C4EB552" w14:textId="77777777" w:rsidR="006C414B" w:rsidRPr="00CF7693" w:rsidRDefault="006C414B" w:rsidP="00CF7693">
      <w:pPr>
        <w:pStyle w:val="BodyText21"/>
        <w:spacing w:line="360" w:lineRule="auto"/>
        <w:rPr>
          <w:rFonts w:asciiTheme="minorHAnsi" w:hAnsiTheme="minorHAnsi" w:cs="Arial"/>
          <w:sz w:val="20"/>
          <w:szCs w:val="20"/>
        </w:rPr>
      </w:pPr>
    </w:p>
    <w:p w14:paraId="328ED292" w14:textId="77777777" w:rsidR="006C414B" w:rsidRPr="00CF7693" w:rsidRDefault="006C414B" w:rsidP="00CF7693">
      <w:pPr>
        <w:pStyle w:val="BodyText21"/>
        <w:spacing w:line="360" w:lineRule="auto"/>
        <w:rPr>
          <w:rFonts w:asciiTheme="minorHAnsi" w:hAnsiTheme="minorHAnsi" w:cs="Arial"/>
          <w:sz w:val="20"/>
          <w:szCs w:val="20"/>
        </w:rPr>
      </w:pPr>
    </w:p>
    <w:tbl>
      <w:tblPr>
        <w:tblW w:w="2822" w:type="dxa"/>
        <w:tblInd w:w="108" w:type="dxa"/>
        <w:tblLook w:val="01E0" w:firstRow="1" w:lastRow="1" w:firstColumn="1" w:lastColumn="1" w:noHBand="0" w:noVBand="0"/>
      </w:tblPr>
      <w:tblGrid>
        <w:gridCol w:w="2822"/>
      </w:tblGrid>
      <w:tr w:rsidR="006C414B" w14:paraId="6FA63CA2"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310554"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242EFD4A" w14:textId="77777777">
        <w:tc>
          <w:tcPr>
            <w:tcW w:w="2822" w:type="dxa"/>
            <w:tcBorders>
              <w:top w:val="single" w:sz="4" w:space="0" w:color="FFFFFF" w:themeColor="background1"/>
            </w:tcBorders>
            <w:shd w:val="clear" w:color="auto" w:fill="auto"/>
          </w:tcPr>
          <w:p w14:paraId="5770F9E0"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5CF5E7C5" w14:textId="77777777">
        <w:trPr>
          <w:trHeight w:val="413"/>
        </w:trPr>
        <w:tc>
          <w:tcPr>
            <w:tcW w:w="2822" w:type="dxa"/>
            <w:shd w:val="clear" w:color="auto" w:fill="auto"/>
          </w:tcPr>
          <w:p w14:paraId="39B7BD79" w14:textId="77777777" w:rsidR="006C414B" w:rsidRDefault="006C414B">
            <w:pPr>
              <w:jc w:val="both"/>
              <w:rPr>
                <w:rFonts w:ascii="Trebuchet MS" w:hAnsi="Trebuchet MS" w:cs="Arial"/>
                <w:bCs/>
                <w:i/>
                <w:sz w:val="20"/>
                <w:szCs w:val="20"/>
                <w:highlight w:val="yellow"/>
              </w:rPr>
            </w:pPr>
          </w:p>
          <w:p w14:paraId="58ECB0A2" w14:textId="77777777" w:rsidR="006C414B" w:rsidRDefault="006C414B">
            <w:pPr>
              <w:jc w:val="both"/>
              <w:rPr>
                <w:rFonts w:ascii="Trebuchet MS" w:hAnsi="Trebuchet MS" w:cs="Arial"/>
                <w:bCs/>
                <w:i/>
                <w:sz w:val="20"/>
                <w:szCs w:val="20"/>
                <w:highlight w:val="yellow"/>
              </w:rPr>
            </w:pPr>
          </w:p>
          <w:p w14:paraId="0B41235A"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60C9539F" w14:textId="77777777" w:rsidR="006C414B" w:rsidRDefault="006C414B">
      <w:pPr>
        <w:rPr>
          <w:rFonts w:asciiTheme="minorHAnsi" w:hAnsiTheme="minorHAnsi" w:cs="Arial"/>
          <w:b/>
          <w:bCs/>
          <w:sz w:val="20"/>
          <w:szCs w:val="20"/>
        </w:rPr>
      </w:pPr>
    </w:p>
    <w:p w14:paraId="2699D98C" w14:textId="77777777" w:rsidR="006C414B" w:rsidRDefault="006C414B">
      <w:pPr>
        <w:rPr>
          <w:rFonts w:asciiTheme="minorHAnsi" w:hAnsiTheme="minorHAnsi" w:cs="Arial"/>
          <w:b/>
          <w:bCs/>
          <w:sz w:val="20"/>
          <w:szCs w:val="20"/>
        </w:rPr>
      </w:pPr>
    </w:p>
    <w:p w14:paraId="773BA114" w14:textId="77777777"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D38A6" w14:textId="77777777" w:rsidR="00AD5240" w:rsidRDefault="00AD5240">
      <w:r>
        <w:separator/>
      </w:r>
    </w:p>
  </w:endnote>
  <w:endnote w:type="continuationSeparator" w:id="0">
    <w:p w14:paraId="05F4FCF5" w14:textId="77777777" w:rsidR="00AD5240" w:rsidRDefault="00AD5240">
      <w:r>
        <w:continuationSeparator/>
      </w:r>
    </w:p>
  </w:endnote>
  <w:endnote w:type="continuationNotice" w:id="1">
    <w:p w14:paraId="6106A06C" w14:textId="77777777" w:rsidR="00AD5240" w:rsidRDefault="00AD5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96D94" w14:textId="77777777" w:rsidR="006C414B" w:rsidRPr="000F24AC" w:rsidRDefault="00A82C5B">
    <w:pPr>
      <w:pStyle w:val="Pidipagina"/>
      <w:pBdr>
        <w:top w:val="single" w:sz="4" w:space="1" w:color="auto"/>
      </w:pBdr>
      <w:rPr>
        <w:rFonts w:asciiTheme="minorHAnsi" w:hAnsiTheme="minorHAnsi"/>
        <w:iCs/>
        <w:color w:val="C0C0C0"/>
        <w:sz w:val="16"/>
        <w:szCs w:val="16"/>
      </w:rPr>
    </w:pPr>
    <w:r w:rsidRPr="000F24AC">
      <w:rPr>
        <w:rFonts w:asciiTheme="minorHAnsi" w:hAnsiTheme="minorHAnsi"/>
        <w:iCs/>
        <w:color w:val="C0C0C0"/>
        <w:sz w:val="16"/>
        <w:szCs w:val="16"/>
      </w:rPr>
      <w:t xml:space="preserve">Consip S.p.A. - </w:t>
    </w:r>
    <w:r w:rsidRPr="000F24AC">
      <w:rPr>
        <w:rFonts w:asciiTheme="minorHAnsi" w:hAnsiTheme="minorHAnsi"/>
        <w:iCs/>
        <w:noProof/>
        <w:color w:val="C0C0C0"/>
        <w:sz w:val="16"/>
        <w:szCs w:val="16"/>
      </w:rPr>
      <mc:AlternateContent>
        <mc:Choice Requires="wps">
          <w:drawing>
            <wp:anchor distT="0" distB="0" distL="114300" distR="114300" simplePos="0" relativeHeight="251659776" behindDoc="0" locked="0" layoutInCell="1" allowOverlap="1" wp14:anchorId="1BA1CD0C" wp14:editId="29441768">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20EA1A83" w14:textId="785CDCDF"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74207">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74207">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5007CDF6"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1CD0C"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14:paraId="20EA1A83" w14:textId="785CDCDF"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74207">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74207">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5007CDF6" w14:textId="77777777" w:rsidR="006C414B" w:rsidRDefault="006C414B"/>
                </w:txbxContent>
              </v:textbox>
            </v:shape>
          </w:pict>
        </mc:Fallback>
      </mc:AlternateContent>
    </w:r>
    <w:r>
      <w:rPr>
        <w:rFonts w:asciiTheme="minorHAnsi" w:hAnsiTheme="minorHAnsi"/>
        <w:iCs/>
        <w:color w:val="C0C0C0"/>
        <w:sz w:val="16"/>
        <w:szCs w:val="16"/>
      </w:rPr>
      <w:t>Consultazione del mercato per</w:t>
    </w:r>
    <w:r w:rsidR="009A7C8B">
      <w:rPr>
        <w:rFonts w:asciiTheme="minorHAnsi" w:hAnsiTheme="minorHAnsi"/>
        <w:iCs/>
        <w:color w:val="C0C0C0"/>
        <w:sz w:val="16"/>
        <w:szCs w:val="16"/>
      </w:rPr>
      <w:t xml:space="preserve"> Acquisizione di s</w:t>
    </w:r>
    <w:r w:rsidR="009A7C8B" w:rsidRPr="009A7C8B">
      <w:rPr>
        <w:rFonts w:asciiTheme="minorHAnsi" w:hAnsiTheme="minorHAnsi"/>
        <w:iCs/>
        <w:color w:val="C0C0C0"/>
        <w:sz w:val="16"/>
        <w:szCs w:val="16"/>
      </w:rPr>
      <w:t>ervizi professionali Mongo DB per INAIL</w:t>
    </w:r>
  </w:p>
  <w:p w14:paraId="141D73CD" w14:textId="77777777" w:rsidR="006C414B" w:rsidRPr="000F24AC" w:rsidRDefault="00A82C5B">
    <w:pPr>
      <w:pStyle w:val="Pidipagina"/>
      <w:pBdr>
        <w:top w:val="single" w:sz="4" w:space="1" w:color="auto"/>
      </w:pBdr>
      <w:rPr>
        <w:rFonts w:asciiTheme="minorHAnsi" w:hAnsiTheme="minorHAnsi"/>
        <w:iCs/>
        <w:color w:val="C0C0C0"/>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14:paraId="48F03951"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42D3BAF5"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CB05"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6ED03F1A"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4611C2CE"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326B242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5356419C"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9FDB7" w14:textId="77777777" w:rsidR="00AD5240" w:rsidRDefault="00AD5240">
      <w:r>
        <w:separator/>
      </w:r>
    </w:p>
  </w:footnote>
  <w:footnote w:type="continuationSeparator" w:id="0">
    <w:p w14:paraId="1D767A0C" w14:textId="77777777" w:rsidR="00AD5240" w:rsidRDefault="00AD5240">
      <w:r>
        <w:continuationSeparator/>
      </w:r>
    </w:p>
  </w:footnote>
  <w:footnote w:type="continuationNotice" w:id="1">
    <w:p w14:paraId="377C83BE" w14:textId="77777777" w:rsidR="00AD5240" w:rsidRDefault="00AD52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597A" w14:textId="77777777" w:rsidR="006C414B" w:rsidRDefault="00A82C5B">
    <w:pPr>
      <w:pStyle w:val="Intestazione"/>
      <w:ind w:hanging="709"/>
    </w:pPr>
    <w:r>
      <w:rPr>
        <w:noProof/>
      </w:rPr>
      <w:drawing>
        <wp:inline distT="0" distB="0" distL="0" distR="0" wp14:anchorId="4979135A" wp14:editId="44E83764">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B394" w14:textId="77777777" w:rsidR="006C414B" w:rsidRDefault="00A82C5B">
    <w:pPr>
      <w:pStyle w:val="Intestazione"/>
    </w:pPr>
    <w:r>
      <w:rPr>
        <w:noProof/>
      </w:rPr>
      <w:drawing>
        <wp:anchor distT="0" distB="0" distL="114300" distR="114300" simplePos="0" relativeHeight="251657728" behindDoc="1" locked="0" layoutInCell="1" allowOverlap="1" wp14:anchorId="3442C6A6" wp14:editId="00CBAE4B">
          <wp:simplePos x="0" y="0"/>
          <wp:positionH relativeFrom="column">
            <wp:posOffset>-1077595</wp:posOffset>
          </wp:positionH>
          <wp:positionV relativeFrom="paragraph">
            <wp:posOffset>-450014</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3906177"/>
    <w:multiLevelType w:val="hybridMultilevel"/>
    <w:tmpl w:val="D390C2C2"/>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2" w15:restartNumberingAfterBreak="0">
    <w:nsid w:val="04EA25C2"/>
    <w:multiLevelType w:val="hybridMultilevel"/>
    <w:tmpl w:val="70D0697E"/>
    <w:lvl w:ilvl="0" w:tplc="56FC83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7017ED"/>
    <w:multiLevelType w:val="hybridMultilevel"/>
    <w:tmpl w:val="0B6C8F26"/>
    <w:lvl w:ilvl="0" w:tplc="0504E708">
      <w:start w:val="1"/>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C06BF2"/>
    <w:multiLevelType w:val="hybridMultilevel"/>
    <w:tmpl w:val="12FC9292"/>
    <w:lvl w:ilvl="0" w:tplc="62885728">
      <w:start w:val="1"/>
      <w:numFmt w:val="decimal"/>
      <w:lvlText w:val="%1."/>
      <w:lvlJc w:val="left"/>
      <w:pPr>
        <w:tabs>
          <w:tab w:val="num" w:pos="360"/>
        </w:tabs>
        <w:ind w:left="360" w:hanging="360"/>
      </w:pPr>
      <w:rPr>
        <w:b/>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E12047E"/>
    <w:multiLevelType w:val="hybridMultilevel"/>
    <w:tmpl w:val="0C72C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8"/>
  </w:num>
  <w:num w:numId="3">
    <w:abstractNumId w:val="10"/>
  </w:num>
  <w:num w:numId="4">
    <w:abstractNumId w:val="7"/>
  </w:num>
  <w:num w:numId="5">
    <w:abstractNumId w:val="6"/>
  </w:num>
  <w:num w:numId="6">
    <w:abstractNumId w:val="9"/>
  </w:num>
  <w:num w:numId="7">
    <w:abstractNumId w:val="5"/>
  </w:num>
  <w:num w:numId="8">
    <w:abstractNumId w:val="3"/>
  </w:num>
  <w:num w:numId="9">
    <w:abstractNumId w:val="4"/>
  </w:num>
  <w:num w:numId="10">
    <w:abstractNumId w:val="1"/>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46B5D"/>
    <w:rsid w:val="00080A33"/>
    <w:rsid w:val="000F24AC"/>
    <w:rsid w:val="000F6A2B"/>
    <w:rsid w:val="002F1DA8"/>
    <w:rsid w:val="00362264"/>
    <w:rsid w:val="00374207"/>
    <w:rsid w:val="0040082B"/>
    <w:rsid w:val="004039F8"/>
    <w:rsid w:val="00450C4D"/>
    <w:rsid w:val="00454C40"/>
    <w:rsid w:val="00496E1F"/>
    <w:rsid w:val="004A5686"/>
    <w:rsid w:val="004E1C8B"/>
    <w:rsid w:val="00511420"/>
    <w:rsid w:val="00511688"/>
    <w:rsid w:val="00584885"/>
    <w:rsid w:val="006176E6"/>
    <w:rsid w:val="00627B7E"/>
    <w:rsid w:val="006C414B"/>
    <w:rsid w:val="00712E2C"/>
    <w:rsid w:val="007E7F9B"/>
    <w:rsid w:val="008024F2"/>
    <w:rsid w:val="0089096D"/>
    <w:rsid w:val="009720ED"/>
    <w:rsid w:val="009A7C8B"/>
    <w:rsid w:val="00A82C5B"/>
    <w:rsid w:val="00AA7587"/>
    <w:rsid w:val="00AD5240"/>
    <w:rsid w:val="00AF7473"/>
    <w:rsid w:val="00B1095A"/>
    <w:rsid w:val="00CA17B7"/>
    <w:rsid w:val="00CF7693"/>
    <w:rsid w:val="00D06536"/>
    <w:rsid w:val="00D93FF6"/>
    <w:rsid w:val="00DF3B22"/>
    <w:rsid w:val="00E57C36"/>
    <w:rsid w:val="00EC1667"/>
    <w:rsid w:val="00EF190F"/>
    <w:rsid w:val="00F272AE"/>
    <w:rsid w:val="00F53E32"/>
    <w:rsid w:val="00FB1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1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iPriority w:val="99"/>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9A7C8B"/>
    <w:pPr>
      <w:keepNext/>
      <w:spacing w:line="300" w:lineRule="atLeast"/>
      <w:ind w:left="284"/>
    </w:pPr>
    <w:rPr>
      <w:rFonts w:ascii="Calibri" w:hAnsi="Calibri"/>
      <w:b/>
      <w:sz w:val="32"/>
      <w:szCs w:val="32"/>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Carpredefinitoparagrafo"/>
    <w:rsid w:val="00B1095A"/>
  </w:style>
  <w:style w:type="character" w:customStyle="1" w:styleId="ParagrafoelencoCarattere">
    <w:name w:val="Paragrafo elenco Carattere"/>
    <w:aliases w:val="Normale + Elenco puntato Carattere"/>
    <w:basedOn w:val="Carpredefinitoparagrafo"/>
    <w:link w:val="Paragrafoelenco"/>
    <w:uiPriority w:val="34"/>
    <w:rsid w:val="00080A33"/>
    <w:rPr>
      <w:sz w:val="24"/>
      <w:szCs w:val="24"/>
    </w:rPr>
  </w:style>
  <w:style w:type="paragraph" w:customStyle="1" w:styleId="NormaleFili">
    <w:name w:val="Normale Fili"/>
    <w:basedOn w:val="Normale"/>
    <w:link w:val="NormaleFiliCarattere"/>
    <w:qFormat/>
    <w:rsid w:val="00080A33"/>
    <w:pPr>
      <w:spacing w:before="120" w:after="120"/>
      <w:jc w:val="both"/>
    </w:pPr>
    <w:rPr>
      <w:rFonts w:ascii="Calibri" w:hAnsi="Calibri"/>
      <w:sz w:val="20"/>
      <w:szCs w:val="20"/>
    </w:rPr>
  </w:style>
  <w:style w:type="character" w:customStyle="1" w:styleId="NormaleFiliCarattere">
    <w:name w:val="Normale Fili Carattere"/>
    <w:link w:val="NormaleFili"/>
    <w:rsid w:val="00080A3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681271499">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CB9A-118D-4F82-9E77-64B8F0AE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2092</Words>
  <Characters>11925</Characters>
  <Application>Microsoft Office Word</Application>
  <DocSecurity>0</DocSecurity>
  <Lines>99</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2024-06-28T12:52:00Z</dcterms:created>
  <dcterms:modified xsi:type="dcterms:W3CDTF">2024-06-28T12:52:00Z</dcterms:modified>
</cp:coreProperties>
</file>