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3F52" w14:textId="77777777" w:rsidR="00DC69C7" w:rsidRPr="004B45C9" w:rsidRDefault="00DC69C7" w:rsidP="004B45C9">
      <w:pPr>
        <w:spacing w:line="300" w:lineRule="exact"/>
        <w:jc w:val="both"/>
        <w:rPr>
          <w:rFonts w:asciiTheme="minorHAnsi" w:hAnsiTheme="minorHAnsi" w:cstheme="minorHAnsi"/>
        </w:rPr>
      </w:pPr>
    </w:p>
    <w:p w14:paraId="2B3EF4A6" w14:textId="77777777" w:rsidR="00DC69C7" w:rsidRPr="004B45C9" w:rsidRDefault="00DC69C7" w:rsidP="004B45C9">
      <w:pPr>
        <w:spacing w:line="300" w:lineRule="exact"/>
        <w:jc w:val="both"/>
        <w:rPr>
          <w:rFonts w:asciiTheme="minorHAnsi" w:hAnsiTheme="minorHAnsi" w:cstheme="minorHAnsi"/>
        </w:rPr>
      </w:pPr>
    </w:p>
    <w:p w14:paraId="293C3F33" w14:textId="77777777" w:rsidR="00DC69C7" w:rsidRPr="004B45C9" w:rsidRDefault="00DC69C7" w:rsidP="004B45C9">
      <w:pPr>
        <w:spacing w:line="300" w:lineRule="exact"/>
        <w:jc w:val="both"/>
        <w:rPr>
          <w:rFonts w:asciiTheme="minorHAnsi" w:hAnsiTheme="minorHAnsi" w:cstheme="minorHAnsi"/>
        </w:rPr>
      </w:pPr>
    </w:p>
    <w:p w14:paraId="07515887" w14:textId="77777777" w:rsidR="00DC69C7" w:rsidRPr="004B45C9" w:rsidRDefault="00DC69C7" w:rsidP="004B45C9">
      <w:pPr>
        <w:spacing w:line="300" w:lineRule="exact"/>
        <w:jc w:val="both"/>
        <w:rPr>
          <w:rFonts w:asciiTheme="minorHAnsi" w:hAnsiTheme="minorHAnsi" w:cstheme="minorHAnsi"/>
        </w:rPr>
      </w:pPr>
    </w:p>
    <w:p w14:paraId="56BDF414" w14:textId="77777777" w:rsidR="00DC69C7" w:rsidRPr="004B45C9" w:rsidRDefault="00DC69C7" w:rsidP="004B45C9">
      <w:pPr>
        <w:spacing w:line="300" w:lineRule="exact"/>
        <w:jc w:val="both"/>
        <w:rPr>
          <w:rFonts w:asciiTheme="minorHAnsi" w:hAnsiTheme="minorHAnsi" w:cstheme="minorHAnsi"/>
        </w:rPr>
      </w:pPr>
    </w:p>
    <w:p w14:paraId="50499694" w14:textId="77777777" w:rsidR="00DC69C7" w:rsidRPr="004B45C9" w:rsidRDefault="00DC69C7" w:rsidP="004B45C9">
      <w:pPr>
        <w:spacing w:line="300" w:lineRule="exact"/>
        <w:jc w:val="both"/>
        <w:rPr>
          <w:rFonts w:asciiTheme="minorHAnsi" w:hAnsiTheme="minorHAnsi" w:cstheme="minorHAnsi"/>
        </w:rPr>
      </w:pPr>
    </w:p>
    <w:p w14:paraId="31C27200" w14:textId="77777777" w:rsidR="00DC69C7" w:rsidRPr="004B45C9" w:rsidRDefault="00DC69C7" w:rsidP="004B45C9">
      <w:pPr>
        <w:spacing w:line="300" w:lineRule="exact"/>
        <w:jc w:val="both"/>
        <w:rPr>
          <w:rFonts w:asciiTheme="minorHAnsi" w:hAnsiTheme="minorHAnsi" w:cstheme="minorHAnsi"/>
        </w:rPr>
      </w:pPr>
    </w:p>
    <w:p w14:paraId="0B9C3921" w14:textId="77777777" w:rsidR="00DC69C7" w:rsidRPr="00C408C0" w:rsidRDefault="00DC69C7" w:rsidP="00C408C0">
      <w:pPr>
        <w:spacing w:line="300" w:lineRule="exact"/>
        <w:rPr>
          <w:rFonts w:asciiTheme="minorHAnsi" w:hAnsiTheme="minorHAnsi" w:cstheme="minorHAnsi"/>
          <w:b/>
          <w:sz w:val="40"/>
        </w:rPr>
      </w:pPr>
    </w:p>
    <w:p w14:paraId="03485346" w14:textId="77777777" w:rsidR="00DC69C7" w:rsidRPr="00C408C0" w:rsidRDefault="00DC69C7" w:rsidP="006D7AFB">
      <w:pPr>
        <w:spacing w:line="300" w:lineRule="exact"/>
        <w:rPr>
          <w:rFonts w:ascii="Calibri" w:hAnsi="Calibri" w:cstheme="minorHAnsi"/>
          <w:b/>
          <w:sz w:val="40"/>
        </w:rPr>
      </w:pPr>
    </w:p>
    <w:p w14:paraId="66E09D0D" w14:textId="1D4D4627" w:rsidR="00056566" w:rsidRPr="00C408C0" w:rsidRDefault="006D7AFB" w:rsidP="006D7AFB">
      <w:pPr>
        <w:spacing w:line="300" w:lineRule="exact"/>
        <w:rPr>
          <w:rFonts w:ascii="Calibri" w:hAnsi="Calibri" w:cstheme="minorHAnsi"/>
          <w:b/>
          <w:sz w:val="40"/>
        </w:rPr>
      </w:pPr>
      <w:r w:rsidRPr="00C408C0">
        <w:rPr>
          <w:rFonts w:ascii="Calibri" w:hAnsi="Calibri" w:cstheme="minorHAnsi"/>
          <w:b/>
          <w:sz w:val="40"/>
        </w:rPr>
        <w:t xml:space="preserve">L’ACQUISTO DI LICENZE SOFTWARE ZEND E SUPPORTO </w:t>
      </w:r>
      <w:r w:rsidR="00591CE9">
        <w:rPr>
          <w:rFonts w:ascii="Calibri" w:hAnsi="Calibri" w:cstheme="minorHAnsi"/>
          <w:b/>
          <w:sz w:val="40"/>
        </w:rPr>
        <w:t>SPECIALISTICO</w:t>
      </w:r>
    </w:p>
    <w:p w14:paraId="120AD4F8" w14:textId="77777777" w:rsidR="006D7AFB" w:rsidRDefault="006D7AFB" w:rsidP="004B45C9">
      <w:pPr>
        <w:spacing w:line="300" w:lineRule="exact"/>
        <w:rPr>
          <w:rFonts w:asciiTheme="minorHAnsi" w:hAnsiTheme="minorHAnsi" w:cstheme="minorHAnsi"/>
          <w:b/>
          <w:sz w:val="40"/>
        </w:rPr>
      </w:pPr>
    </w:p>
    <w:p w14:paraId="4BCEB9CE" w14:textId="21FA3245" w:rsidR="007C12B5" w:rsidRPr="004B45C9" w:rsidRDefault="007C12B5" w:rsidP="004B45C9">
      <w:pPr>
        <w:spacing w:line="300" w:lineRule="exact"/>
        <w:rPr>
          <w:rFonts w:asciiTheme="minorHAnsi" w:hAnsiTheme="minorHAnsi" w:cstheme="minorHAnsi"/>
          <w:b/>
          <w:sz w:val="40"/>
        </w:rPr>
      </w:pPr>
      <w:r w:rsidRPr="004B45C9">
        <w:rPr>
          <w:rFonts w:asciiTheme="minorHAnsi" w:hAnsiTheme="minorHAnsi" w:cstheme="minorHAnsi"/>
          <w:b/>
          <w:sz w:val="40"/>
        </w:rPr>
        <w:t xml:space="preserve">ID </w:t>
      </w:r>
      <w:r w:rsidR="0079183B" w:rsidRPr="004B45C9">
        <w:rPr>
          <w:rFonts w:asciiTheme="minorHAnsi" w:hAnsiTheme="minorHAnsi" w:cstheme="minorHAnsi"/>
          <w:b/>
          <w:sz w:val="40"/>
        </w:rPr>
        <w:t>26</w:t>
      </w:r>
      <w:r w:rsidR="0079183B">
        <w:rPr>
          <w:rFonts w:asciiTheme="minorHAnsi" w:hAnsiTheme="minorHAnsi" w:cstheme="minorHAnsi"/>
          <w:b/>
          <w:sz w:val="40"/>
        </w:rPr>
        <w:t>50</w:t>
      </w:r>
    </w:p>
    <w:p w14:paraId="54BAFB74" w14:textId="77777777" w:rsidR="00DC69C7" w:rsidRPr="004B45C9" w:rsidRDefault="00DC69C7" w:rsidP="004B45C9">
      <w:pPr>
        <w:pStyle w:val="Titolo4"/>
        <w:spacing w:line="300" w:lineRule="exact"/>
        <w:jc w:val="left"/>
        <w:rPr>
          <w:rFonts w:asciiTheme="minorHAnsi" w:hAnsiTheme="minorHAnsi" w:cstheme="minorHAnsi"/>
          <w:sz w:val="40"/>
        </w:rPr>
      </w:pPr>
    </w:p>
    <w:p w14:paraId="244D63B7" w14:textId="77777777" w:rsidR="00DC69C7" w:rsidRPr="004B45C9" w:rsidRDefault="00DC69C7" w:rsidP="004B45C9">
      <w:pPr>
        <w:spacing w:line="300" w:lineRule="exact"/>
        <w:jc w:val="both"/>
        <w:rPr>
          <w:rFonts w:asciiTheme="minorHAnsi" w:hAnsiTheme="minorHAnsi" w:cstheme="minorHAnsi"/>
          <w:b/>
          <w:sz w:val="40"/>
        </w:rPr>
      </w:pPr>
    </w:p>
    <w:p w14:paraId="47F71D66" w14:textId="77777777" w:rsidR="00DC69C7" w:rsidRPr="004B45C9" w:rsidRDefault="00DC69C7" w:rsidP="004B45C9">
      <w:pPr>
        <w:spacing w:line="300" w:lineRule="exact"/>
        <w:rPr>
          <w:rFonts w:asciiTheme="minorHAnsi" w:hAnsiTheme="minorHAnsi" w:cstheme="minorHAnsi"/>
          <w:b/>
          <w:sz w:val="40"/>
        </w:rPr>
      </w:pPr>
    </w:p>
    <w:p w14:paraId="6E2FBB8D" w14:textId="77777777" w:rsidR="00DC69C7" w:rsidRPr="004B45C9" w:rsidRDefault="007C12B5" w:rsidP="004B45C9">
      <w:pPr>
        <w:spacing w:line="300" w:lineRule="exact"/>
        <w:rPr>
          <w:rFonts w:asciiTheme="minorHAnsi" w:hAnsiTheme="minorHAnsi" w:cstheme="minorHAnsi"/>
          <w:b/>
          <w:sz w:val="40"/>
        </w:rPr>
      </w:pPr>
      <w:r w:rsidRPr="004B45C9">
        <w:rPr>
          <w:rFonts w:asciiTheme="minorHAnsi" w:hAnsiTheme="minorHAnsi" w:cstheme="minorHAnsi"/>
          <w:b/>
          <w:sz w:val="40"/>
        </w:rPr>
        <w:t>DOCUMENTO DI CONSULTAZIONE DEL MERCATO</w:t>
      </w:r>
    </w:p>
    <w:p w14:paraId="383B06D6" w14:textId="77777777" w:rsidR="00DC69C7" w:rsidRPr="004B45C9" w:rsidRDefault="00DC69C7" w:rsidP="004B45C9">
      <w:pPr>
        <w:spacing w:line="300" w:lineRule="exact"/>
        <w:rPr>
          <w:rFonts w:asciiTheme="minorHAnsi" w:hAnsiTheme="minorHAnsi" w:cstheme="minorHAnsi"/>
        </w:rPr>
      </w:pPr>
    </w:p>
    <w:p w14:paraId="4B8207E6" w14:textId="77777777" w:rsidR="00DC69C7" w:rsidRPr="004B45C9" w:rsidRDefault="00DC69C7" w:rsidP="004B45C9">
      <w:pPr>
        <w:pStyle w:val="Titolo4"/>
        <w:spacing w:line="300" w:lineRule="exact"/>
        <w:jc w:val="left"/>
        <w:rPr>
          <w:rFonts w:asciiTheme="minorHAnsi" w:hAnsiTheme="minorHAnsi" w:cstheme="minorHAnsi"/>
        </w:rPr>
      </w:pPr>
    </w:p>
    <w:p w14:paraId="5675D952" w14:textId="77777777" w:rsidR="00DC69C7" w:rsidRPr="004B45C9" w:rsidRDefault="00DC69C7" w:rsidP="004B45C9">
      <w:pPr>
        <w:pStyle w:val="Titolo4"/>
        <w:spacing w:line="300" w:lineRule="exact"/>
        <w:jc w:val="left"/>
        <w:rPr>
          <w:rFonts w:asciiTheme="minorHAnsi" w:hAnsiTheme="minorHAnsi" w:cstheme="minorHAnsi"/>
        </w:rPr>
      </w:pPr>
    </w:p>
    <w:p w14:paraId="021F05AB" w14:textId="77777777" w:rsidR="00DC69C7" w:rsidRPr="004B45C9" w:rsidRDefault="00DC69C7" w:rsidP="004B45C9">
      <w:pPr>
        <w:spacing w:line="300" w:lineRule="exact"/>
        <w:rPr>
          <w:rFonts w:asciiTheme="minorHAnsi" w:hAnsiTheme="minorHAnsi" w:cstheme="minorHAnsi"/>
        </w:rPr>
      </w:pPr>
    </w:p>
    <w:p w14:paraId="7B2933A7" w14:textId="77777777" w:rsidR="00DC69C7" w:rsidRPr="004B45C9" w:rsidRDefault="00522FB0" w:rsidP="004B45C9">
      <w:pPr>
        <w:spacing w:line="300" w:lineRule="exact"/>
        <w:jc w:val="both"/>
        <w:rPr>
          <w:rFonts w:asciiTheme="minorHAnsi" w:hAnsiTheme="minorHAnsi" w:cstheme="minorHAnsi"/>
          <w:b/>
          <w:bCs/>
          <w:i/>
        </w:rPr>
      </w:pPr>
      <w:r w:rsidRPr="004B45C9">
        <w:rPr>
          <w:rFonts w:asciiTheme="minorHAnsi" w:hAnsiTheme="minorHAnsi" w:cstheme="minorHAnsi"/>
          <w:b/>
          <w:bCs/>
          <w:i/>
        </w:rPr>
        <w:t>Da inviare a mezzo mail all’indirizzo:</w:t>
      </w:r>
    </w:p>
    <w:p w14:paraId="76AF9942" w14:textId="77777777" w:rsidR="00DC69C7" w:rsidRPr="004B45C9" w:rsidRDefault="00DC69C7" w:rsidP="004B45C9">
      <w:pPr>
        <w:spacing w:line="300" w:lineRule="exact"/>
        <w:jc w:val="both"/>
        <w:rPr>
          <w:rFonts w:asciiTheme="minorHAnsi" w:hAnsiTheme="minorHAnsi" w:cstheme="minorHAnsi"/>
          <w:bCs/>
        </w:rPr>
      </w:pPr>
    </w:p>
    <w:p w14:paraId="49977907" w14:textId="77777777" w:rsidR="007C12B5" w:rsidRPr="004B45C9" w:rsidRDefault="00065579" w:rsidP="004B45C9">
      <w:pPr>
        <w:spacing w:line="300" w:lineRule="exact"/>
        <w:jc w:val="both"/>
        <w:rPr>
          <w:rFonts w:asciiTheme="minorHAnsi" w:hAnsiTheme="minorHAnsi" w:cstheme="minorHAnsi"/>
        </w:rPr>
      </w:pPr>
      <w:r w:rsidRPr="004B45C9">
        <w:fldChar w:fldCharType="begin"/>
      </w:r>
      <w:r w:rsidRPr="004B45C9">
        <w:rPr>
          <w:rFonts w:asciiTheme="minorHAnsi" w:hAnsiTheme="minorHAnsi" w:cstheme="minorHAnsi"/>
        </w:rPr>
        <w:instrText xml:space="preserve"> HYPERLINK "mailto:xxxxxxxx@xxxxxxxxxpecxxx.it" </w:instrText>
      </w:r>
      <w:r w:rsidRPr="004B45C9">
        <w:fldChar w:fldCharType="separate"/>
      </w:r>
      <w:hyperlink r:id="rId8" w:history="1">
        <w:r w:rsidR="007C12B5" w:rsidRPr="004B45C9">
          <w:rPr>
            <w:rStyle w:val="Collegamentoipertestuale"/>
            <w:rFonts w:asciiTheme="minorHAnsi" w:hAnsiTheme="minorHAnsi" w:cstheme="minorHAnsi"/>
          </w:rPr>
          <w:t>ictconsip@postacert.consip.it</w:t>
        </w:r>
      </w:hyperlink>
    </w:p>
    <w:p w14:paraId="530AEBB7" w14:textId="77777777" w:rsidR="00DC69C7" w:rsidRPr="004B45C9" w:rsidRDefault="00065579" w:rsidP="004B45C9">
      <w:pPr>
        <w:spacing w:line="300" w:lineRule="exact"/>
        <w:jc w:val="both"/>
        <w:rPr>
          <w:rFonts w:asciiTheme="minorHAnsi" w:hAnsiTheme="minorHAnsi" w:cstheme="minorHAnsi"/>
          <w:bCs/>
        </w:rPr>
      </w:pPr>
      <w:r w:rsidRPr="004B45C9">
        <w:rPr>
          <w:rStyle w:val="Collegamentoipertestuale"/>
          <w:rFonts w:asciiTheme="minorHAnsi" w:hAnsiTheme="minorHAnsi" w:cstheme="minorHAnsi"/>
          <w:bCs/>
        </w:rPr>
        <w:fldChar w:fldCharType="end"/>
      </w:r>
    </w:p>
    <w:p w14:paraId="6501B414" w14:textId="77777777" w:rsidR="00DC69C7" w:rsidRPr="004B45C9" w:rsidRDefault="00DC69C7" w:rsidP="004B45C9">
      <w:pPr>
        <w:spacing w:line="300" w:lineRule="exact"/>
        <w:jc w:val="both"/>
        <w:rPr>
          <w:rFonts w:asciiTheme="minorHAnsi" w:hAnsiTheme="minorHAnsi" w:cstheme="minorHAnsi"/>
          <w:b/>
          <w:bCs/>
        </w:rPr>
      </w:pPr>
    </w:p>
    <w:p w14:paraId="0D6652FD" w14:textId="77777777" w:rsidR="00DC69C7" w:rsidRPr="004B45C9" w:rsidRDefault="00DC69C7" w:rsidP="004B45C9">
      <w:pPr>
        <w:spacing w:line="300" w:lineRule="exact"/>
        <w:jc w:val="both"/>
        <w:rPr>
          <w:rFonts w:asciiTheme="minorHAnsi" w:hAnsiTheme="minorHAnsi" w:cstheme="minorHAnsi"/>
          <w:bCs/>
          <w:color w:val="FF0000"/>
        </w:rPr>
      </w:pPr>
    </w:p>
    <w:p w14:paraId="298A60B8" w14:textId="77777777" w:rsidR="00DC69C7" w:rsidRPr="004B45C9" w:rsidRDefault="00DC69C7" w:rsidP="004B45C9">
      <w:pPr>
        <w:spacing w:line="300" w:lineRule="exact"/>
        <w:jc w:val="both"/>
        <w:rPr>
          <w:rFonts w:asciiTheme="minorHAnsi" w:hAnsiTheme="minorHAnsi" w:cstheme="minorHAnsi"/>
          <w:bCs/>
          <w:color w:val="FF0000"/>
        </w:rPr>
      </w:pPr>
    </w:p>
    <w:p w14:paraId="4B84B26C" w14:textId="77777777" w:rsidR="00FA0BAD" w:rsidRDefault="00FA0BAD" w:rsidP="004B45C9">
      <w:pPr>
        <w:spacing w:line="300" w:lineRule="exact"/>
        <w:jc w:val="both"/>
        <w:rPr>
          <w:rFonts w:asciiTheme="minorHAnsi" w:hAnsiTheme="minorHAnsi" w:cstheme="minorHAnsi"/>
          <w:bCs/>
        </w:rPr>
      </w:pPr>
    </w:p>
    <w:p w14:paraId="3D41C25A" w14:textId="77777777" w:rsidR="00FA0BAD" w:rsidRDefault="00FA0BAD" w:rsidP="004B45C9">
      <w:pPr>
        <w:spacing w:line="300" w:lineRule="exact"/>
        <w:jc w:val="both"/>
        <w:rPr>
          <w:rFonts w:asciiTheme="minorHAnsi" w:hAnsiTheme="minorHAnsi" w:cstheme="minorHAnsi"/>
          <w:bCs/>
        </w:rPr>
      </w:pPr>
    </w:p>
    <w:p w14:paraId="13C08408" w14:textId="77777777" w:rsidR="00FA0BAD" w:rsidRDefault="00FA0BAD" w:rsidP="004B45C9">
      <w:pPr>
        <w:spacing w:line="300" w:lineRule="exact"/>
        <w:jc w:val="both"/>
        <w:rPr>
          <w:rFonts w:asciiTheme="minorHAnsi" w:hAnsiTheme="minorHAnsi" w:cstheme="minorHAnsi"/>
          <w:bCs/>
        </w:rPr>
      </w:pPr>
    </w:p>
    <w:p w14:paraId="21FB4FD7" w14:textId="77777777" w:rsidR="00FA0BAD" w:rsidRDefault="00FA0BAD" w:rsidP="004B45C9">
      <w:pPr>
        <w:spacing w:line="300" w:lineRule="exact"/>
        <w:jc w:val="both"/>
        <w:rPr>
          <w:rFonts w:asciiTheme="minorHAnsi" w:hAnsiTheme="minorHAnsi" w:cstheme="minorHAnsi"/>
          <w:bCs/>
        </w:rPr>
      </w:pPr>
    </w:p>
    <w:p w14:paraId="512AE712" w14:textId="77777777" w:rsidR="00FA0BAD" w:rsidRDefault="00FA0BAD" w:rsidP="004B45C9">
      <w:pPr>
        <w:spacing w:line="300" w:lineRule="exact"/>
        <w:jc w:val="both"/>
        <w:rPr>
          <w:rFonts w:asciiTheme="minorHAnsi" w:hAnsiTheme="minorHAnsi" w:cstheme="minorHAnsi"/>
          <w:bCs/>
        </w:rPr>
      </w:pPr>
    </w:p>
    <w:p w14:paraId="0186B61A" w14:textId="77777777" w:rsidR="00FA0BAD" w:rsidRDefault="00FA0BAD" w:rsidP="004B45C9">
      <w:pPr>
        <w:spacing w:line="300" w:lineRule="exact"/>
        <w:jc w:val="both"/>
        <w:rPr>
          <w:rFonts w:asciiTheme="minorHAnsi" w:hAnsiTheme="minorHAnsi" w:cstheme="minorHAnsi"/>
          <w:bCs/>
        </w:rPr>
      </w:pPr>
    </w:p>
    <w:p w14:paraId="55666A60" w14:textId="77777777" w:rsidR="00FA0BAD" w:rsidRDefault="00FA0BAD" w:rsidP="004B45C9">
      <w:pPr>
        <w:spacing w:line="300" w:lineRule="exact"/>
        <w:jc w:val="both"/>
        <w:rPr>
          <w:rFonts w:asciiTheme="minorHAnsi" w:hAnsiTheme="minorHAnsi" w:cstheme="minorHAnsi"/>
          <w:bCs/>
        </w:rPr>
      </w:pPr>
    </w:p>
    <w:p w14:paraId="40A43CFA" w14:textId="77777777" w:rsidR="00FA0BAD" w:rsidRDefault="00FA0BAD" w:rsidP="004B45C9">
      <w:pPr>
        <w:spacing w:line="300" w:lineRule="exact"/>
        <w:jc w:val="both"/>
        <w:rPr>
          <w:rFonts w:asciiTheme="minorHAnsi" w:hAnsiTheme="minorHAnsi" w:cstheme="minorHAnsi"/>
          <w:bCs/>
        </w:rPr>
      </w:pPr>
    </w:p>
    <w:p w14:paraId="38615E84" w14:textId="77777777" w:rsidR="00FA0BAD" w:rsidRDefault="00FA0BAD" w:rsidP="004B45C9">
      <w:pPr>
        <w:spacing w:line="300" w:lineRule="exact"/>
        <w:jc w:val="both"/>
        <w:rPr>
          <w:rFonts w:asciiTheme="minorHAnsi" w:hAnsiTheme="minorHAnsi" w:cstheme="minorHAnsi"/>
          <w:bCs/>
        </w:rPr>
      </w:pPr>
    </w:p>
    <w:p w14:paraId="17B5FD8F" w14:textId="77777777" w:rsidR="00FA0BAD" w:rsidRDefault="00FA0BAD" w:rsidP="004B45C9">
      <w:pPr>
        <w:spacing w:line="300" w:lineRule="exact"/>
        <w:jc w:val="both"/>
        <w:rPr>
          <w:rFonts w:asciiTheme="minorHAnsi" w:hAnsiTheme="minorHAnsi" w:cstheme="minorHAnsi"/>
          <w:bCs/>
        </w:rPr>
      </w:pPr>
    </w:p>
    <w:p w14:paraId="43E20B99" w14:textId="77777777" w:rsidR="00FA0BAD" w:rsidRDefault="00FA0BAD" w:rsidP="004B45C9">
      <w:pPr>
        <w:spacing w:line="300" w:lineRule="exact"/>
        <w:jc w:val="both"/>
        <w:rPr>
          <w:rFonts w:asciiTheme="minorHAnsi" w:hAnsiTheme="minorHAnsi" w:cstheme="minorHAnsi"/>
          <w:bCs/>
        </w:rPr>
      </w:pPr>
    </w:p>
    <w:p w14:paraId="29CCF415" w14:textId="77777777" w:rsidR="00FA0BAD" w:rsidRDefault="00FA0BAD" w:rsidP="004B45C9">
      <w:pPr>
        <w:spacing w:line="300" w:lineRule="exact"/>
        <w:jc w:val="both"/>
        <w:rPr>
          <w:rFonts w:asciiTheme="minorHAnsi" w:hAnsiTheme="minorHAnsi" w:cstheme="minorHAnsi"/>
          <w:bCs/>
        </w:rPr>
      </w:pPr>
    </w:p>
    <w:p w14:paraId="79BBF398" w14:textId="77777777" w:rsidR="00FA0BAD" w:rsidRDefault="00FA0BAD" w:rsidP="004B45C9">
      <w:pPr>
        <w:spacing w:line="300" w:lineRule="exact"/>
        <w:jc w:val="both"/>
        <w:rPr>
          <w:rFonts w:asciiTheme="minorHAnsi" w:hAnsiTheme="minorHAnsi" w:cstheme="minorHAnsi"/>
          <w:bCs/>
        </w:rPr>
      </w:pPr>
    </w:p>
    <w:p w14:paraId="5D360055" w14:textId="16673658" w:rsidR="00DC69C7" w:rsidRPr="00056566" w:rsidRDefault="00522FB0" w:rsidP="00056566">
      <w:pPr>
        <w:spacing w:line="300" w:lineRule="exact"/>
        <w:jc w:val="both"/>
        <w:rPr>
          <w:rFonts w:asciiTheme="minorHAnsi" w:hAnsiTheme="minorHAnsi" w:cstheme="minorHAnsi"/>
          <w:bCs/>
        </w:rPr>
      </w:pPr>
      <w:r w:rsidRPr="004B45C9">
        <w:rPr>
          <w:rFonts w:asciiTheme="minorHAnsi" w:hAnsiTheme="minorHAnsi" w:cstheme="minorHAnsi"/>
          <w:bCs/>
        </w:rPr>
        <w:t xml:space="preserve">Roma, </w:t>
      </w:r>
      <w:r w:rsidR="000862AB">
        <w:rPr>
          <w:rFonts w:asciiTheme="minorHAnsi" w:hAnsiTheme="minorHAnsi" w:cstheme="minorHAnsi"/>
          <w:bCs/>
        </w:rPr>
        <w:t>13</w:t>
      </w:r>
      <w:r w:rsidR="00056566">
        <w:rPr>
          <w:rFonts w:asciiTheme="minorHAnsi" w:hAnsiTheme="minorHAnsi" w:cstheme="minorHAnsi"/>
          <w:bCs/>
        </w:rPr>
        <w:t>/03</w:t>
      </w:r>
      <w:r w:rsidR="007C12B5" w:rsidRPr="004B45C9">
        <w:rPr>
          <w:rFonts w:asciiTheme="minorHAnsi" w:hAnsiTheme="minorHAnsi" w:cstheme="minorHAnsi"/>
          <w:bCs/>
        </w:rPr>
        <w:t>/2023</w:t>
      </w:r>
      <w:r w:rsidRPr="004B45C9">
        <w:rPr>
          <w:rFonts w:asciiTheme="minorHAnsi" w:hAnsiTheme="minorHAnsi" w:cstheme="minorHAnsi"/>
        </w:rPr>
        <w:br w:type="page"/>
      </w:r>
    </w:p>
    <w:p w14:paraId="7BB7B67C" w14:textId="77777777" w:rsidR="00DC69C7" w:rsidRPr="004B45C9" w:rsidRDefault="00522FB0" w:rsidP="004B45C9">
      <w:pPr>
        <w:spacing w:line="300" w:lineRule="exact"/>
        <w:rPr>
          <w:rFonts w:asciiTheme="minorHAnsi" w:hAnsiTheme="minorHAnsi" w:cstheme="minorHAnsi"/>
          <w:b/>
        </w:rPr>
      </w:pPr>
      <w:r w:rsidRPr="004B45C9">
        <w:rPr>
          <w:rFonts w:asciiTheme="minorHAnsi" w:hAnsiTheme="minorHAnsi" w:cstheme="minorHAnsi"/>
          <w:b/>
        </w:rPr>
        <w:lastRenderedPageBreak/>
        <w:t>PREMESSA</w:t>
      </w:r>
    </w:p>
    <w:p w14:paraId="7E9582E8" w14:textId="57DD76C5" w:rsidR="00DC69C7" w:rsidRPr="004B45C9" w:rsidRDefault="00522FB0" w:rsidP="00C408C0">
      <w:pPr>
        <w:spacing w:line="300" w:lineRule="exact"/>
        <w:jc w:val="both"/>
        <w:rPr>
          <w:rFonts w:asciiTheme="minorHAnsi" w:hAnsiTheme="minorHAnsi" w:cstheme="minorHAnsi"/>
        </w:rPr>
      </w:pPr>
      <w:r w:rsidRPr="004B45C9">
        <w:rPr>
          <w:rFonts w:asciiTheme="minorHAnsi" w:hAnsiTheme="minorHAnsi" w:cstheme="minorHAnsi"/>
        </w:rPr>
        <w:t xml:space="preserve">La presente consultazione di mercato è relativa </w:t>
      </w:r>
      <w:r w:rsidR="00056566">
        <w:rPr>
          <w:rFonts w:asciiTheme="minorHAnsi" w:hAnsiTheme="minorHAnsi" w:cstheme="minorHAnsi"/>
        </w:rPr>
        <w:t xml:space="preserve">all’acquisizione di licenze </w:t>
      </w:r>
      <w:r w:rsidR="000862AB">
        <w:rPr>
          <w:rFonts w:asciiTheme="minorHAnsi" w:hAnsiTheme="minorHAnsi" w:cstheme="minorHAnsi"/>
        </w:rPr>
        <w:t xml:space="preserve">software </w:t>
      </w:r>
      <w:proofErr w:type="spellStart"/>
      <w:r w:rsidR="006D7AFB">
        <w:rPr>
          <w:rFonts w:asciiTheme="minorHAnsi" w:hAnsiTheme="minorHAnsi" w:cstheme="minorHAnsi"/>
        </w:rPr>
        <w:t>Zend</w:t>
      </w:r>
      <w:proofErr w:type="spellEnd"/>
      <w:r w:rsidR="006D7AFB">
        <w:rPr>
          <w:rFonts w:asciiTheme="minorHAnsi" w:hAnsiTheme="minorHAnsi" w:cstheme="minorHAnsi"/>
        </w:rPr>
        <w:t xml:space="preserve"> </w:t>
      </w:r>
      <w:r w:rsidR="00056566">
        <w:rPr>
          <w:rFonts w:asciiTheme="minorHAnsi" w:hAnsiTheme="minorHAnsi" w:cstheme="minorHAnsi"/>
        </w:rPr>
        <w:t>e supporto speciali</w:t>
      </w:r>
      <w:r w:rsidR="000862AB">
        <w:rPr>
          <w:rFonts w:asciiTheme="minorHAnsi" w:hAnsiTheme="minorHAnsi" w:cstheme="minorHAnsi"/>
        </w:rPr>
        <w:t>stico</w:t>
      </w:r>
      <w:r w:rsidR="007C12B5" w:rsidRPr="004B45C9">
        <w:rPr>
          <w:rFonts w:asciiTheme="minorHAnsi" w:hAnsiTheme="minorHAnsi" w:cstheme="minorHAnsi"/>
        </w:rPr>
        <w:t>.</w:t>
      </w:r>
      <w:r w:rsidR="00527419">
        <w:rPr>
          <w:rFonts w:asciiTheme="minorHAnsi" w:hAnsiTheme="minorHAnsi" w:cstheme="minorHAnsi"/>
        </w:rPr>
        <w:t xml:space="preserve"> </w:t>
      </w:r>
      <w:r w:rsidRPr="004B45C9">
        <w:rPr>
          <w:rFonts w:asciiTheme="minorHAnsi" w:hAnsiTheme="minorHAnsi" w:cstheme="minorHAnsi"/>
        </w:rPr>
        <w:t>I requisiti e le caratteristiche tecniche e/o funzionali sono meglio specificati nel corpo del presente documento.</w:t>
      </w:r>
    </w:p>
    <w:p w14:paraId="48CBEB27" w14:textId="405646B4" w:rsidR="00DC69C7" w:rsidRPr="004B45C9" w:rsidRDefault="00522FB0" w:rsidP="004B45C9">
      <w:pPr>
        <w:pStyle w:val="Corpodeltesto21"/>
        <w:spacing w:after="120" w:line="300" w:lineRule="exact"/>
        <w:rPr>
          <w:rFonts w:asciiTheme="minorHAnsi" w:hAnsiTheme="minorHAnsi" w:cstheme="minorHAnsi"/>
        </w:rPr>
      </w:pPr>
      <w:r w:rsidRPr="004B45C9">
        <w:rPr>
          <w:rFonts w:asciiTheme="minorHAnsi" w:hAnsiTheme="minorHAnsi" w:cstheme="minorHAnsi"/>
        </w:rPr>
        <w:t>Ai sensi della Determinazione dell’ANAC “</w:t>
      </w:r>
      <w:r w:rsidRPr="00630D94">
        <w:rPr>
          <w:rFonts w:asciiTheme="minorHAnsi" w:hAnsiTheme="minorHAnsi" w:cstheme="minorHAnsi"/>
          <w:i/>
        </w:rPr>
        <w:t>Linee guida per il ricorso a procedure negoziate senza previa pubblicazione di un bando nel caso di forniture e servizi ritenuti infungibili</w:t>
      </w:r>
      <w:r w:rsidRPr="004B45C9">
        <w:rPr>
          <w:rFonts w:asciiTheme="minorHAnsi" w:hAnsiTheme="minorHAnsi" w:cstheme="minorHAnsi"/>
        </w:rPr>
        <w:t xml:space="preserve">”, tenuto conto delle modifiche intervenute </w:t>
      </w:r>
      <w:r w:rsidRPr="0088267B">
        <w:rPr>
          <w:rFonts w:asciiTheme="minorHAnsi" w:hAnsiTheme="minorHAnsi" w:cstheme="minorHAnsi"/>
        </w:rPr>
        <w:t xml:space="preserve">nella </w:t>
      </w:r>
      <w:r w:rsidRPr="006F3CE5">
        <w:rPr>
          <w:rFonts w:asciiTheme="minorHAnsi" w:hAnsiTheme="minorHAnsi" w:cstheme="minorHAnsi"/>
        </w:rPr>
        <w:t xml:space="preserve">legge </w:t>
      </w:r>
      <w:r w:rsidR="0088267B" w:rsidRPr="006F3CE5">
        <w:rPr>
          <w:rFonts w:asciiTheme="minorHAnsi" w:hAnsiTheme="minorHAnsi" w:cstheme="minorHAnsi"/>
        </w:rPr>
        <w:t>11 settembre 2020 n. 120, di conversione</w:t>
      </w:r>
      <w:r w:rsidR="0088267B" w:rsidRPr="0062694F">
        <w:rPr>
          <w:rFonts w:asciiTheme="minorHAnsi" w:hAnsiTheme="minorHAnsi" w:cstheme="minorHAnsi"/>
        </w:rPr>
        <w:t>, con modificazioni, del decreto-legge 16 luglio 2020, n. 76</w:t>
      </w:r>
      <w:r w:rsidR="0088267B" w:rsidRPr="006F3CE5" w:rsidDel="0088267B">
        <w:rPr>
          <w:rFonts w:asciiTheme="minorHAnsi" w:hAnsiTheme="minorHAnsi" w:cstheme="minorHAnsi"/>
        </w:rPr>
        <w:t xml:space="preserve"> </w:t>
      </w:r>
      <w:r w:rsidR="0088267B">
        <w:rPr>
          <w:rFonts w:asciiTheme="minorHAnsi" w:hAnsiTheme="minorHAnsi" w:cstheme="minorHAnsi"/>
        </w:rPr>
        <w:t>(</w:t>
      </w:r>
      <w:proofErr w:type="spellStart"/>
      <w:proofErr w:type="gramStart"/>
      <w:r w:rsidR="0088267B">
        <w:rPr>
          <w:rFonts w:asciiTheme="minorHAnsi" w:hAnsiTheme="minorHAnsi" w:cstheme="minorHAnsi"/>
        </w:rPr>
        <w:t>c.d.</w:t>
      </w:r>
      <w:r w:rsidRPr="006F3CE5">
        <w:rPr>
          <w:rFonts w:asciiTheme="minorHAnsi" w:hAnsiTheme="minorHAnsi" w:cstheme="minorHAnsi"/>
        </w:rPr>
        <w:t>“</w:t>
      </w:r>
      <w:proofErr w:type="gramEnd"/>
      <w:r w:rsidRPr="006F3CE5">
        <w:rPr>
          <w:rFonts w:asciiTheme="minorHAnsi" w:hAnsiTheme="minorHAnsi" w:cstheme="minorHAnsi"/>
        </w:rPr>
        <w:t>Decreto</w:t>
      </w:r>
      <w:proofErr w:type="spellEnd"/>
      <w:r w:rsidRPr="006F3CE5">
        <w:rPr>
          <w:rFonts w:asciiTheme="minorHAnsi" w:hAnsiTheme="minorHAnsi" w:cstheme="minorHAnsi"/>
        </w:rPr>
        <w:t xml:space="preserve"> Semplificazioni”</w:t>
      </w:r>
      <w:r w:rsidR="0088267B">
        <w:rPr>
          <w:rFonts w:asciiTheme="minorHAnsi" w:hAnsiTheme="minorHAnsi" w:cstheme="minorHAnsi"/>
        </w:rPr>
        <w:t>)</w:t>
      </w:r>
      <w:r w:rsidRPr="006F3CE5">
        <w:rPr>
          <w:rFonts w:asciiTheme="minorHAnsi" w:hAnsiTheme="minorHAnsi" w:cstheme="minorHAnsi"/>
        </w:rPr>
        <w:t>,</w:t>
      </w:r>
      <w:r w:rsidRPr="004B45C9">
        <w:rPr>
          <w:rFonts w:asciiTheme="minorHAnsi" w:hAnsiTheme="minorHAnsi" w:cstheme="minorHAnsi"/>
        </w:rPr>
        <w:t xml:space="preserve"> Consip S.p.A. informa pertanto il mercato della fornitura circa gli elementi di seguito riportati, con l’obiettivo di:</w:t>
      </w:r>
    </w:p>
    <w:p w14:paraId="52090E29" w14:textId="66F14DDD"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garantire la massima pubblicità all’iniziativa</w:t>
      </w:r>
      <w:r w:rsidR="00657041">
        <w:rPr>
          <w:rFonts w:asciiTheme="minorHAnsi" w:hAnsiTheme="minorHAnsi" w:cstheme="minorHAnsi"/>
        </w:rPr>
        <w:t>,</w:t>
      </w:r>
      <w:r w:rsidRPr="004B45C9">
        <w:rPr>
          <w:rFonts w:asciiTheme="minorHAnsi" w:hAnsiTheme="minorHAnsi" w:cstheme="minorHAnsi"/>
        </w:rPr>
        <w:t xml:space="preserve"> per assicurare la più ampia diffusione delle informazioni ed un celere svolgimento delle procedure di acquisto;</w:t>
      </w:r>
    </w:p>
    <w:p w14:paraId="40711050"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verificare l’effettiva esistenza di più operatori economici potenzialmente interessati;</w:t>
      </w:r>
    </w:p>
    <w:p w14:paraId="4C8BA999"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pubblicizzare al meglio le caratteristiche qualitative e tecniche dei beni e servizi oggetto di analisi;</w:t>
      </w:r>
    </w:p>
    <w:p w14:paraId="24F638F0"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 xml:space="preserve">ricevere, da parte dei soggetti interessati, osservazioni e suggerimenti per una più compiuta conoscenza del mercato avuto riguardo a eventuali soluzioni alternative, purché rispondenti </w:t>
      </w:r>
      <w:r w:rsidRPr="00F21526">
        <w:rPr>
          <w:rFonts w:asciiTheme="minorHAnsi" w:hAnsiTheme="minorHAnsi" w:cstheme="minorHAnsi"/>
          <w:i/>
        </w:rPr>
        <w:t>in toto</w:t>
      </w:r>
      <w:r w:rsidRPr="004B45C9">
        <w:rPr>
          <w:rFonts w:asciiTheme="minorHAnsi" w:hAnsiTheme="minorHAnsi" w:cstheme="minorHAnsi"/>
        </w:rPr>
        <w:t xml:space="preserve"> alle esigenze dell’Amministrazione di seguito riportate, nonché alle condizioni di prezzo mediamente praticate.</w:t>
      </w:r>
    </w:p>
    <w:p w14:paraId="14F30750" w14:textId="77777777" w:rsidR="00DC69C7" w:rsidRPr="004B45C9" w:rsidRDefault="00522FB0" w:rsidP="004B45C9">
      <w:pPr>
        <w:spacing w:before="120" w:after="120" w:line="300" w:lineRule="exact"/>
        <w:jc w:val="both"/>
        <w:rPr>
          <w:rFonts w:asciiTheme="minorHAnsi" w:hAnsiTheme="minorHAnsi" w:cstheme="minorHAnsi"/>
        </w:rPr>
      </w:pPr>
      <w:r w:rsidRPr="004B45C9">
        <w:rPr>
          <w:rFonts w:asciiTheme="minorHAnsi" w:hAnsiTheme="minorHAnsi" w:cstheme="minorHAnsi"/>
        </w:rPr>
        <w:t xml:space="preserve">Ciò anche al fine di confermare o meno l’esistenza dei presupposti che consentono ai sensi dell’art. 63 del D.lgs. 50/2016 il ricorso alla procedura negoziata senza pubblicazione del bando. </w:t>
      </w:r>
    </w:p>
    <w:p w14:paraId="4A6C3D69" w14:textId="77777777" w:rsidR="007C12B5"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Vi preghiamo di fornire il Vostro contributo - previa presa visione dell’informativa sul trattamento dei dati personali sotto riportata - compilando il presente questionario e inviandolo entro </w:t>
      </w:r>
      <w:r w:rsidRPr="004B45C9">
        <w:rPr>
          <w:rFonts w:asciiTheme="minorHAnsi" w:hAnsiTheme="minorHAnsi" w:cstheme="minorHAnsi"/>
          <w:b/>
          <w:bCs/>
          <w:u w:val="single"/>
        </w:rPr>
        <w:t>15 giorni solari</w:t>
      </w:r>
      <w:r w:rsidRPr="004B45C9">
        <w:rPr>
          <w:rFonts w:asciiTheme="minorHAnsi" w:hAnsiTheme="minorHAnsi" w:cstheme="minorHAnsi"/>
          <w:bCs/>
          <w:u w:val="single"/>
        </w:rPr>
        <w:t xml:space="preserve"> dalla data odierna</w:t>
      </w:r>
      <w:r w:rsidRPr="004B45C9">
        <w:rPr>
          <w:rFonts w:asciiTheme="minorHAnsi" w:hAnsiTheme="minorHAnsi" w:cstheme="minorHAnsi"/>
          <w:bCs/>
          <w:color w:val="FF0000"/>
        </w:rPr>
        <w:t xml:space="preserve"> </w:t>
      </w:r>
      <w:r w:rsidRPr="004B45C9">
        <w:rPr>
          <w:rFonts w:asciiTheme="minorHAnsi" w:hAnsiTheme="minorHAnsi" w:cstheme="minorHAnsi"/>
          <w:bCs/>
        </w:rPr>
        <w:t xml:space="preserve">all’indirizzo PEC </w:t>
      </w:r>
      <w:hyperlink r:id="rId9" w:history="1">
        <w:r w:rsidR="007C12B5" w:rsidRPr="004B45C9">
          <w:rPr>
            <w:rFonts w:asciiTheme="minorHAnsi" w:hAnsiTheme="minorHAnsi" w:cstheme="minorHAnsi"/>
          </w:rPr>
          <w:t>ictconsip@postacert.consip.it</w:t>
        </w:r>
      </w:hyperlink>
      <w:r w:rsidR="007C12B5" w:rsidRPr="004B45C9">
        <w:rPr>
          <w:rFonts w:asciiTheme="minorHAnsi" w:hAnsiTheme="minorHAnsi" w:cstheme="minorHAnsi"/>
        </w:rPr>
        <w:t>.</w:t>
      </w:r>
    </w:p>
    <w:p w14:paraId="357CCB93" w14:textId="77777777" w:rsidR="00DC69C7" w:rsidRPr="004B45C9" w:rsidRDefault="00522FB0" w:rsidP="004B45C9">
      <w:pPr>
        <w:spacing w:before="120" w:after="120" w:line="300" w:lineRule="exact"/>
        <w:jc w:val="both"/>
        <w:rPr>
          <w:rFonts w:asciiTheme="minorHAnsi" w:hAnsiTheme="minorHAnsi" w:cstheme="minorHAnsi"/>
          <w:i/>
          <w:color w:val="0000FF"/>
        </w:rPr>
      </w:pPr>
      <w:r w:rsidRPr="004B45C9">
        <w:rPr>
          <w:rFonts w:asciiTheme="minorHAnsi" w:hAnsiTheme="minorHAnsi" w:cstheme="minorHAnsi"/>
        </w:rPr>
        <w:t>Tutte le informazioni da Voi fornite con il presente documento saranno utilizzate ai soli fini dello sviluppo dell’iniziativa in oggetto.</w:t>
      </w:r>
    </w:p>
    <w:p w14:paraId="0F9A857F" w14:textId="77777777" w:rsidR="00DC69C7" w:rsidRPr="004B45C9" w:rsidRDefault="00522FB0" w:rsidP="004B45C9">
      <w:pPr>
        <w:spacing w:after="120" w:line="300" w:lineRule="exact"/>
        <w:jc w:val="both"/>
        <w:rPr>
          <w:rFonts w:asciiTheme="minorHAnsi" w:hAnsiTheme="minorHAnsi" w:cstheme="minorHAnsi"/>
        </w:rPr>
      </w:pPr>
      <w:r w:rsidRPr="004B45C9">
        <w:rPr>
          <w:rFonts w:asciiTheme="minorHAnsi" w:hAnsiTheme="minorHAnsi" w:cstheme="minorHAnsi"/>
        </w:rPr>
        <w:t>Consip S.p.A., salvo quanto di seguito previsto in materia di trattamento dei dati personali, si impegna a non divulgare a terzi le informazioni raccolte con il presente documento.</w:t>
      </w:r>
    </w:p>
    <w:p w14:paraId="36000A5E" w14:textId="77777777" w:rsidR="00DC69C7" w:rsidRPr="004B45C9" w:rsidRDefault="00522FB0" w:rsidP="004B45C9">
      <w:pPr>
        <w:pStyle w:val="Titolo1"/>
        <w:numPr>
          <w:ilvl w:val="0"/>
          <w:numId w:val="0"/>
        </w:numPr>
        <w:spacing w:line="300" w:lineRule="exact"/>
        <w:rPr>
          <w:rFonts w:asciiTheme="minorHAnsi" w:hAnsiTheme="minorHAnsi" w:cstheme="minorHAnsi"/>
          <w:sz w:val="24"/>
        </w:rPr>
      </w:pPr>
      <w:r w:rsidRPr="004B45C9">
        <w:rPr>
          <w:rFonts w:asciiTheme="minorHAnsi" w:hAnsiTheme="minorHAnsi" w:cstheme="minorHAnsi"/>
          <w:sz w:val="24"/>
        </w:rPr>
        <w:t>L’invio del documento al nostro recapito implica il consenso al trattamento dei dati forniti.</w:t>
      </w:r>
      <w:r w:rsidRPr="004B45C9">
        <w:rPr>
          <w:rFonts w:asciiTheme="minorHAnsi" w:hAnsiTheme="minorHAnsi" w:cstheme="minorHAnsi"/>
          <w:sz w:val="24"/>
        </w:rPr>
        <w:br w:type="page"/>
      </w:r>
      <w:r w:rsidRPr="004B45C9">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rsidRPr="004B45C9" w14:paraId="4C7DBC95" w14:textId="77777777">
        <w:tc>
          <w:tcPr>
            <w:tcW w:w="3321" w:type="dxa"/>
            <w:vAlign w:val="center"/>
          </w:tcPr>
          <w:p w14:paraId="3A9A7896"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Azienda</w:t>
            </w:r>
          </w:p>
        </w:tc>
        <w:tc>
          <w:tcPr>
            <w:tcW w:w="5174" w:type="dxa"/>
          </w:tcPr>
          <w:p w14:paraId="5310F46C"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39364EF2" w14:textId="77777777">
        <w:tc>
          <w:tcPr>
            <w:tcW w:w="3321" w:type="dxa"/>
            <w:vAlign w:val="center"/>
          </w:tcPr>
          <w:p w14:paraId="0EB888CF"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 xml:space="preserve">Indirizzo </w:t>
            </w:r>
          </w:p>
        </w:tc>
        <w:tc>
          <w:tcPr>
            <w:tcW w:w="5174" w:type="dxa"/>
          </w:tcPr>
          <w:p w14:paraId="58651728"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555EBF26" w14:textId="77777777">
        <w:tc>
          <w:tcPr>
            <w:tcW w:w="3321" w:type="dxa"/>
            <w:vAlign w:val="center"/>
          </w:tcPr>
          <w:p w14:paraId="737F6597"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Nome e Cognome del referente</w:t>
            </w:r>
          </w:p>
        </w:tc>
        <w:tc>
          <w:tcPr>
            <w:tcW w:w="5174" w:type="dxa"/>
          </w:tcPr>
          <w:p w14:paraId="79693D39"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0F9D2F76" w14:textId="77777777">
        <w:tc>
          <w:tcPr>
            <w:tcW w:w="3321" w:type="dxa"/>
            <w:vAlign w:val="center"/>
          </w:tcPr>
          <w:p w14:paraId="2ED7EFFE"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Ruolo in azienda</w:t>
            </w:r>
          </w:p>
        </w:tc>
        <w:tc>
          <w:tcPr>
            <w:tcW w:w="5174" w:type="dxa"/>
          </w:tcPr>
          <w:p w14:paraId="2D1EBF49"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7EDBC412" w14:textId="77777777">
        <w:tc>
          <w:tcPr>
            <w:tcW w:w="3321" w:type="dxa"/>
            <w:vAlign w:val="center"/>
          </w:tcPr>
          <w:p w14:paraId="1C32707A"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 xml:space="preserve">Telefono </w:t>
            </w:r>
          </w:p>
        </w:tc>
        <w:tc>
          <w:tcPr>
            <w:tcW w:w="5174" w:type="dxa"/>
          </w:tcPr>
          <w:p w14:paraId="5611AB0C"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3E1B1A6D" w14:textId="77777777">
        <w:tc>
          <w:tcPr>
            <w:tcW w:w="3321" w:type="dxa"/>
            <w:vAlign w:val="center"/>
          </w:tcPr>
          <w:p w14:paraId="4FFDE923"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Fax</w:t>
            </w:r>
          </w:p>
        </w:tc>
        <w:tc>
          <w:tcPr>
            <w:tcW w:w="5174" w:type="dxa"/>
          </w:tcPr>
          <w:p w14:paraId="5AE5D4A1"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076B4F48" w14:textId="77777777">
        <w:tc>
          <w:tcPr>
            <w:tcW w:w="3321" w:type="dxa"/>
            <w:vAlign w:val="center"/>
          </w:tcPr>
          <w:p w14:paraId="30D19DB1"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Indirizzo e-mail</w:t>
            </w:r>
          </w:p>
        </w:tc>
        <w:tc>
          <w:tcPr>
            <w:tcW w:w="5174" w:type="dxa"/>
          </w:tcPr>
          <w:p w14:paraId="749B5DD3"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766A0242" w14:textId="77777777">
        <w:tc>
          <w:tcPr>
            <w:tcW w:w="3321" w:type="dxa"/>
            <w:vAlign w:val="center"/>
          </w:tcPr>
          <w:p w14:paraId="3ACD38BA"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Data compilazione</w:t>
            </w:r>
          </w:p>
        </w:tc>
        <w:tc>
          <w:tcPr>
            <w:tcW w:w="5174" w:type="dxa"/>
          </w:tcPr>
          <w:p w14:paraId="6E05FA8E"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bl>
    <w:p w14:paraId="5BE594BD" w14:textId="77777777" w:rsidR="00DC69C7" w:rsidRPr="004B45C9" w:rsidRDefault="00DC69C7" w:rsidP="004B45C9">
      <w:pPr>
        <w:pStyle w:val="Titolo1"/>
        <w:numPr>
          <w:ilvl w:val="0"/>
          <w:numId w:val="0"/>
        </w:numPr>
        <w:spacing w:line="300" w:lineRule="exact"/>
        <w:jc w:val="both"/>
        <w:rPr>
          <w:rFonts w:asciiTheme="minorHAnsi" w:hAnsiTheme="minorHAnsi" w:cstheme="minorHAnsi"/>
          <w:i/>
          <w:sz w:val="24"/>
        </w:rPr>
      </w:pPr>
    </w:p>
    <w:p w14:paraId="1187ECC2" w14:textId="77777777" w:rsidR="00DC69C7" w:rsidRPr="004B45C9" w:rsidRDefault="00522FB0" w:rsidP="004B45C9">
      <w:pPr>
        <w:pStyle w:val="Titolo1"/>
        <w:numPr>
          <w:ilvl w:val="0"/>
          <w:numId w:val="0"/>
        </w:numPr>
        <w:spacing w:before="0" w:after="0" w:line="300" w:lineRule="exact"/>
        <w:jc w:val="both"/>
        <w:rPr>
          <w:rFonts w:asciiTheme="minorHAnsi" w:hAnsiTheme="minorHAnsi" w:cstheme="minorHAnsi"/>
          <w:i/>
          <w:sz w:val="24"/>
        </w:rPr>
      </w:pPr>
      <w:r w:rsidRPr="004B45C9">
        <w:rPr>
          <w:rFonts w:asciiTheme="minorHAnsi" w:hAnsiTheme="minorHAnsi" w:cstheme="minorHAnsi"/>
          <w:i/>
          <w:sz w:val="24"/>
        </w:rPr>
        <w:t>Informativa sul trattamento dei dati personali</w:t>
      </w:r>
    </w:p>
    <w:p w14:paraId="269276A4"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BDE32D7" w14:textId="77777777" w:rsidR="00DC69C7" w:rsidRPr="004B45C9" w:rsidRDefault="00DC69C7" w:rsidP="004B45C9">
      <w:pPr>
        <w:spacing w:line="300" w:lineRule="exact"/>
        <w:jc w:val="both"/>
        <w:rPr>
          <w:rFonts w:asciiTheme="minorHAnsi" w:hAnsiTheme="minorHAnsi" w:cstheme="minorHAnsi"/>
        </w:rPr>
      </w:pPr>
    </w:p>
    <w:p w14:paraId="765143F5"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6A916C0" w14:textId="6BBD1A0D" w:rsidR="00DC69C7" w:rsidRPr="004B45C9" w:rsidRDefault="00416BF4" w:rsidP="004B45C9">
      <w:pPr>
        <w:spacing w:line="300" w:lineRule="exact"/>
        <w:jc w:val="both"/>
        <w:rPr>
          <w:rFonts w:asciiTheme="minorHAnsi" w:hAnsiTheme="minorHAnsi" w:cstheme="minorHAnsi"/>
        </w:rPr>
      </w:pPr>
      <w:r>
        <w:rPr>
          <w:rFonts w:asciiTheme="minorHAnsi" w:hAnsiTheme="minorHAnsi" w:cstheme="minorHAnsi"/>
        </w:rPr>
        <w:t xml:space="preserve">In merito al </w:t>
      </w:r>
      <w:r w:rsidR="00522FB0" w:rsidRPr="004B45C9">
        <w:rPr>
          <w:rFonts w:asciiTheme="minorHAnsi" w:hAnsiTheme="minorHAnsi" w:cstheme="minorHAnsi"/>
        </w:rPr>
        <w:t>conferimento di Dati alla Consip S.p.A.</w:t>
      </w:r>
      <w:r>
        <w:rPr>
          <w:rFonts w:asciiTheme="minorHAnsi" w:hAnsiTheme="minorHAnsi" w:cstheme="minorHAnsi"/>
        </w:rPr>
        <w:t>,</w:t>
      </w:r>
      <w:r w:rsidR="00522FB0" w:rsidRPr="004B45C9">
        <w:rPr>
          <w:rFonts w:asciiTheme="minorHAnsi" w:hAnsiTheme="minorHAnsi" w:cstheme="minorHAnsi"/>
        </w:rPr>
        <w:t xml:space="preserve"> l'eventuale rifiuto di fornire gli stessi comporta l'impossibilità di acquisire da parte nostra, le informazioni per una più compiuta conoscenza del mercato relativamente alla Vostra azienda.</w:t>
      </w:r>
    </w:p>
    <w:p w14:paraId="3FDA8A42" w14:textId="77777777" w:rsidR="00DC69C7" w:rsidRPr="004B45C9" w:rsidRDefault="00DC69C7" w:rsidP="004B45C9">
      <w:pPr>
        <w:spacing w:line="300" w:lineRule="exact"/>
        <w:jc w:val="both"/>
        <w:rPr>
          <w:rFonts w:asciiTheme="minorHAnsi" w:hAnsiTheme="minorHAnsi" w:cstheme="minorHAnsi"/>
        </w:rPr>
      </w:pPr>
    </w:p>
    <w:p w14:paraId="3DF6DCE5"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I Dati saranno conservati in archivi informatici e cartacei per un periodo di tempo non superiore a quello necessario agli scopi per i quali sono stati raccolti o successivamente trattati, conformemente a quanto previsto dagli obblighi di legge.</w:t>
      </w:r>
    </w:p>
    <w:p w14:paraId="42850BA4" w14:textId="77777777" w:rsidR="00DC69C7" w:rsidRPr="004B45C9" w:rsidRDefault="00DC69C7" w:rsidP="004B45C9">
      <w:pPr>
        <w:spacing w:line="300" w:lineRule="exact"/>
        <w:jc w:val="both"/>
        <w:rPr>
          <w:rFonts w:asciiTheme="minorHAnsi" w:hAnsiTheme="minorHAnsi" w:cstheme="minorHAnsi"/>
        </w:rPr>
      </w:pPr>
    </w:p>
    <w:p w14:paraId="051C733D" w14:textId="66730A42"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chiedere, e nel caso ottenere, la rettifica e, ove possibile, la cancellazione o, ancora, la limitazione del trattamento e, infine, </w:t>
      </w:r>
      <w:r w:rsidR="003E0BE0">
        <w:rPr>
          <w:rFonts w:asciiTheme="minorHAnsi" w:hAnsiTheme="minorHAnsi" w:cstheme="minorHAnsi"/>
        </w:rPr>
        <w:t>di</w:t>
      </w:r>
      <w:r w:rsidR="003E0BE0" w:rsidRPr="004B45C9">
        <w:rPr>
          <w:rFonts w:asciiTheme="minorHAnsi" w:hAnsiTheme="minorHAnsi" w:cstheme="minorHAnsi"/>
        </w:rPr>
        <w:t xml:space="preserve"> </w:t>
      </w:r>
      <w:r w:rsidRPr="004B45C9">
        <w:rPr>
          <w:rFonts w:asciiTheme="minorHAnsi" w:hAnsiTheme="minorHAnsi" w:cstheme="minorHAnsi"/>
        </w:rPr>
        <w:t xml:space="preserve">opporsi, per motivi legittimi, al loro trattamento; iv) </w:t>
      </w:r>
      <w:r w:rsidR="00CD6458">
        <w:rPr>
          <w:rFonts w:asciiTheme="minorHAnsi" w:hAnsiTheme="minorHAnsi" w:cstheme="minorHAnsi"/>
        </w:rPr>
        <w:t xml:space="preserve">esercitare </w:t>
      </w:r>
      <w:r w:rsidRPr="004B45C9">
        <w:rPr>
          <w:rFonts w:asciiTheme="minorHAnsi" w:hAnsiTheme="minorHAnsi" w:cstheme="minorHAnsi"/>
        </w:rPr>
        <w:t xml:space="preserve">la portabilità dei dati che sarà applicabile nei limiti di cui all’art. 20 del regolamento UE. </w:t>
      </w:r>
    </w:p>
    <w:p w14:paraId="2F7DAAC7"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30D4FF1"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L’invio a Consip S.p.A. del Documento di Consultazione del mercato implica il consenso al trattamento dei Dati personali forniti.</w:t>
      </w:r>
    </w:p>
    <w:p w14:paraId="30C07425" w14:textId="77777777" w:rsidR="00DC69C7" w:rsidRPr="004B45C9" w:rsidRDefault="00DC69C7" w:rsidP="004B45C9">
      <w:pPr>
        <w:spacing w:line="300" w:lineRule="exact"/>
        <w:jc w:val="both"/>
        <w:rPr>
          <w:rFonts w:asciiTheme="minorHAnsi" w:hAnsiTheme="minorHAnsi" w:cstheme="minorHAnsi"/>
        </w:rPr>
      </w:pPr>
    </w:p>
    <w:p w14:paraId="62346DA2"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105EC78E" w14:textId="77777777" w:rsidR="00DC69C7" w:rsidRPr="004B45C9" w:rsidRDefault="00522FB0" w:rsidP="004B45C9">
      <w:pPr>
        <w:spacing w:line="300" w:lineRule="exact"/>
        <w:rPr>
          <w:rFonts w:asciiTheme="minorHAnsi" w:hAnsiTheme="minorHAnsi" w:cstheme="minorHAnsi"/>
          <w:b/>
        </w:rPr>
      </w:pPr>
      <w:r w:rsidRPr="004B45C9">
        <w:rPr>
          <w:rFonts w:asciiTheme="minorHAnsi" w:hAnsiTheme="minorHAnsi" w:cstheme="minorHAnsi"/>
        </w:rPr>
        <w:br w:type="page"/>
      </w:r>
    </w:p>
    <w:p w14:paraId="1F1A550D" w14:textId="77777777" w:rsidR="00DC69C7" w:rsidRPr="004B45C9" w:rsidRDefault="00522FB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lastRenderedPageBreak/>
        <w:t>Oggetto dell’iniziativa</w:t>
      </w:r>
    </w:p>
    <w:p w14:paraId="28E920D1" w14:textId="77777777" w:rsidR="00B97815" w:rsidRDefault="00B97815" w:rsidP="004B45C9">
      <w:pPr>
        <w:spacing w:line="300" w:lineRule="exact"/>
        <w:jc w:val="both"/>
        <w:rPr>
          <w:rFonts w:asciiTheme="minorHAnsi" w:hAnsiTheme="minorHAnsi" w:cstheme="minorHAnsi"/>
          <w:color w:val="000000"/>
        </w:rPr>
      </w:pPr>
      <w:proofErr w:type="spellStart"/>
      <w:r>
        <w:rPr>
          <w:rFonts w:asciiTheme="minorHAnsi" w:hAnsiTheme="minorHAnsi" w:cstheme="minorHAnsi"/>
          <w:color w:val="000000"/>
        </w:rPr>
        <w:t>Sogei</w:t>
      </w:r>
      <w:proofErr w:type="spellEnd"/>
      <w:r>
        <w:rPr>
          <w:rFonts w:asciiTheme="minorHAnsi" w:hAnsiTheme="minorHAnsi" w:cstheme="minorHAnsi"/>
          <w:color w:val="000000"/>
        </w:rPr>
        <w:t xml:space="preserve"> si serve della tecnologia </w:t>
      </w:r>
      <w:proofErr w:type="spellStart"/>
      <w:r>
        <w:rPr>
          <w:rFonts w:asciiTheme="minorHAnsi" w:hAnsiTheme="minorHAnsi" w:cstheme="minorHAnsi"/>
          <w:color w:val="000000"/>
        </w:rPr>
        <w:t>Zend</w:t>
      </w:r>
      <w:proofErr w:type="spellEnd"/>
      <w:r>
        <w:rPr>
          <w:rFonts w:asciiTheme="minorHAnsi" w:hAnsiTheme="minorHAnsi" w:cstheme="minorHAnsi"/>
          <w:color w:val="000000"/>
        </w:rPr>
        <w:t xml:space="preserve"> Server per supportare le applicazioni PHP aziendali. </w:t>
      </w:r>
    </w:p>
    <w:p w14:paraId="385E2F2C" w14:textId="4D71CFBC" w:rsidR="00B97815" w:rsidRDefault="00B97815" w:rsidP="004B45C9">
      <w:pPr>
        <w:spacing w:line="300" w:lineRule="exact"/>
        <w:jc w:val="both"/>
        <w:rPr>
          <w:rFonts w:asciiTheme="minorHAnsi" w:hAnsiTheme="minorHAnsi" w:cstheme="minorHAnsi"/>
          <w:color w:val="000000"/>
        </w:rPr>
      </w:pPr>
      <w:r>
        <w:rPr>
          <w:rFonts w:asciiTheme="minorHAnsi" w:hAnsiTheme="minorHAnsi" w:cstheme="minorHAnsi"/>
          <w:color w:val="000000"/>
        </w:rPr>
        <w:t xml:space="preserve">Il software </w:t>
      </w:r>
      <w:proofErr w:type="spellStart"/>
      <w:r>
        <w:rPr>
          <w:rFonts w:asciiTheme="minorHAnsi" w:hAnsiTheme="minorHAnsi" w:cstheme="minorHAnsi"/>
          <w:color w:val="000000"/>
        </w:rPr>
        <w:t>Zend</w:t>
      </w:r>
      <w:proofErr w:type="spellEnd"/>
      <w:r>
        <w:rPr>
          <w:rFonts w:asciiTheme="minorHAnsi" w:hAnsiTheme="minorHAnsi" w:cstheme="minorHAnsi"/>
          <w:color w:val="000000"/>
        </w:rPr>
        <w:t xml:space="preserve"> Server, che supporta il linguaggio PHP nella versione 7.4, è stato dichiarato in end of life dal 20/11/2022</w:t>
      </w:r>
      <w:r w:rsidR="00C01141">
        <w:rPr>
          <w:rFonts w:asciiTheme="minorHAnsi" w:hAnsiTheme="minorHAnsi" w:cstheme="minorHAnsi"/>
          <w:color w:val="000000"/>
        </w:rPr>
        <w:t xml:space="preserve"> con</w:t>
      </w:r>
      <w:r>
        <w:rPr>
          <w:rFonts w:asciiTheme="minorHAnsi" w:hAnsiTheme="minorHAnsi" w:cstheme="minorHAnsi"/>
          <w:color w:val="000000"/>
        </w:rPr>
        <w:t xml:space="preserve"> garan</w:t>
      </w:r>
      <w:r w:rsidR="00C01141">
        <w:rPr>
          <w:rFonts w:asciiTheme="minorHAnsi" w:hAnsiTheme="minorHAnsi" w:cstheme="minorHAnsi"/>
          <w:color w:val="000000"/>
        </w:rPr>
        <w:t>zi</w:t>
      </w:r>
      <w:r>
        <w:rPr>
          <w:rFonts w:asciiTheme="minorHAnsi" w:hAnsiTheme="minorHAnsi" w:cstheme="minorHAnsi"/>
          <w:color w:val="000000"/>
        </w:rPr>
        <w:t xml:space="preserve">a </w:t>
      </w:r>
      <w:r w:rsidR="00C01141">
        <w:rPr>
          <w:rFonts w:asciiTheme="minorHAnsi" w:hAnsiTheme="minorHAnsi" w:cstheme="minorHAnsi"/>
          <w:color w:val="000000"/>
        </w:rPr>
        <w:t>del</w:t>
      </w:r>
      <w:r>
        <w:rPr>
          <w:rFonts w:asciiTheme="minorHAnsi" w:hAnsiTheme="minorHAnsi" w:cstheme="minorHAnsi"/>
          <w:color w:val="000000"/>
        </w:rPr>
        <w:t xml:space="preserve">la </w:t>
      </w:r>
      <w:r w:rsidRPr="00C408C0">
        <w:rPr>
          <w:rFonts w:asciiTheme="minorHAnsi" w:hAnsiTheme="minorHAnsi" w:cstheme="minorHAnsi"/>
          <w:color w:val="000000"/>
        </w:rPr>
        <w:t xml:space="preserve">Long </w:t>
      </w:r>
      <w:proofErr w:type="spellStart"/>
      <w:r w:rsidRPr="00C408C0">
        <w:rPr>
          <w:rFonts w:asciiTheme="minorHAnsi" w:hAnsiTheme="minorHAnsi" w:cstheme="minorHAnsi"/>
          <w:color w:val="000000"/>
        </w:rPr>
        <w:t>Term</w:t>
      </w:r>
      <w:proofErr w:type="spellEnd"/>
      <w:r w:rsidRPr="00C408C0">
        <w:rPr>
          <w:rFonts w:asciiTheme="minorHAnsi" w:hAnsiTheme="minorHAnsi" w:cstheme="minorHAnsi"/>
          <w:color w:val="000000"/>
        </w:rPr>
        <w:t xml:space="preserve"> </w:t>
      </w:r>
      <w:proofErr w:type="spellStart"/>
      <w:r w:rsidRPr="00C408C0">
        <w:rPr>
          <w:rFonts w:asciiTheme="minorHAnsi" w:hAnsiTheme="minorHAnsi" w:cstheme="minorHAnsi"/>
          <w:color w:val="000000"/>
        </w:rPr>
        <w:t>Support</w:t>
      </w:r>
      <w:proofErr w:type="spellEnd"/>
      <w:r w:rsidRPr="00C408C0">
        <w:rPr>
          <w:rFonts w:asciiTheme="minorHAnsi" w:hAnsiTheme="minorHAnsi" w:cstheme="minorHAnsi"/>
          <w:color w:val="000000"/>
        </w:rPr>
        <w:t xml:space="preserve"> (LTS) fino a dicembre 2026.</w:t>
      </w:r>
    </w:p>
    <w:p w14:paraId="47CBA52A" w14:textId="223B31DF" w:rsidR="00B97815" w:rsidRDefault="00C01141" w:rsidP="004B45C9">
      <w:pPr>
        <w:spacing w:line="300" w:lineRule="exact"/>
        <w:jc w:val="both"/>
        <w:rPr>
          <w:rFonts w:asciiTheme="minorHAnsi" w:hAnsiTheme="minorHAnsi" w:cstheme="minorHAnsi"/>
          <w:color w:val="000000"/>
        </w:rPr>
      </w:pPr>
      <w:r>
        <w:rPr>
          <w:rFonts w:asciiTheme="minorHAnsi" w:hAnsiTheme="minorHAnsi" w:cstheme="minorHAnsi"/>
          <w:color w:val="000000"/>
        </w:rPr>
        <w:t xml:space="preserve">In alternativa, </w:t>
      </w:r>
      <w:r w:rsidR="00B97815">
        <w:rPr>
          <w:rFonts w:asciiTheme="minorHAnsi" w:hAnsiTheme="minorHAnsi" w:cstheme="minorHAnsi"/>
          <w:color w:val="000000"/>
        </w:rPr>
        <w:t xml:space="preserve">La tecnologia di </w:t>
      </w:r>
      <w:proofErr w:type="spellStart"/>
      <w:r w:rsidR="00B97815">
        <w:rPr>
          <w:rFonts w:asciiTheme="minorHAnsi" w:hAnsiTheme="minorHAnsi" w:cstheme="minorHAnsi"/>
          <w:color w:val="000000"/>
        </w:rPr>
        <w:t>ZendPHP</w:t>
      </w:r>
      <w:proofErr w:type="spellEnd"/>
      <w:r w:rsidR="00B97815">
        <w:rPr>
          <w:rFonts w:asciiTheme="minorHAnsi" w:hAnsiTheme="minorHAnsi" w:cstheme="minorHAnsi"/>
          <w:color w:val="000000"/>
        </w:rPr>
        <w:t xml:space="preserve"> supporta il linguaggio PHP nella versione 8, oltre che a consentire </w:t>
      </w:r>
      <w:r w:rsidR="00B97815" w:rsidRPr="00C408C0">
        <w:rPr>
          <w:rFonts w:asciiTheme="minorHAnsi" w:hAnsiTheme="minorHAnsi" w:cstheme="minorHAnsi"/>
          <w:color w:val="000000"/>
        </w:rPr>
        <w:t>l’installazione di nuove soluzion</w:t>
      </w:r>
      <w:r>
        <w:rPr>
          <w:rFonts w:asciiTheme="minorHAnsi" w:hAnsiTheme="minorHAnsi" w:cstheme="minorHAnsi"/>
          <w:color w:val="000000"/>
        </w:rPr>
        <w:t>i</w:t>
      </w:r>
      <w:r w:rsidR="00B97815" w:rsidRPr="00C408C0">
        <w:rPr>
          <w:rFonts w:asciiTheme="minorHAnsi" w:hAnsiTheme="minorHAnsi" w:cstheme="minorHAnsi"/>
          <w:color w:val="000000"/>
        </w:rPr>
        <w:t xml:space="preserve"> per versioni precedenti </w:t>
      </w:r>
      <w:r w:rsidR="00B97815">
        <w:rPr>
          <w:rFonts w:asciiTheme="minorHAnsi" w:hAnsiTheme="minorHAnsi" w:cstheme="minorHAnsi"/>
          <w:color w:val="000000"/>
        </w:rPr>
        <w:t>(come ad esempio la versione</w:t>
      </w:r>
      <w:r w:rsidR="00B97815" w:rsidRPr="00C408C0">
        <w:rPr>
          <w:rFonts w:asciiTheme="minorHAnsi" w:hAnsiTheme="minorHAnsi" w:cstheme="minorHAnsi"/>
          <w:color w:val="000000"/>
        </w:rPr>
        <w:t xml:space="preserve"> 7.4</w:t>
      </w:r>
      <w:r w:rsidR="00B97815">
        <w:rPr>
          <w:rFonts w:asciiTheme="minorHAnsi" w:hAnsiTheme="minorHAnsi" w:cstheme="minorHAnsi"/>
          <w:color w:val="000000"/>
        </w:rPr>
        <w:t>).</w:t>
      </w:r>
    </w:p>
    <w:p w14:paraId="78C1E6EA" w14:textId="1232A0B6" w:rsidR="00C01141" w:rsidRDefault="00C01141" w:rsidP="004B45C9">
      <w:pPr>
        <w:spacing w:line="300" w:lineRule="exact"/>
        <w:jc w:val="both"/>
        <w:rPr>
          <w:rFonts w:asciiTheme="minorHAnsi" w:hAnsiTheme="minorHAnsi" w:cstheme="minorHAnsi"/>
          <w:color w:val="000000"/>
        </w:rPr>
      </w:pPr>
      <w:r>
        <w:rPr>
          <w:rFonts w:asciiTheme="minorHAnsi" w:hAnsiTheme="minorHAnsi" w:cstheme="minorHAnsi"/>
          <w:color w:val="000000"/>
        </w:rPr>
        <w:t xml:space="preserve">Entrambe le tecnologie sono indipendenti ma </w:t>
      </w:r>
      <w:proofErr w:type="spellStart"/>
      <w:r>
        <w:rPr>
          <w:rFonts w:asciiTheme="minorHAnsi" w:hAnsiTheme="minorHAnsi" w:cstheme="minorHAnsi"/>
          <w:color w:val="000000"/>
        </w:rPr>
        <w:t>coesistibili</w:t>
      </w:r>
      <w:proofErr w:type="spellEnd"/>
      <w:r>
        <w:rPr>
          <w:rFonts w:asciiTheme="minorHAnsi" w:hAnsiTheme="minorHAnsi" w:cstheme="minorHAnsi"/>
          <w:color w:val="000000"/>
        </w:rPr>
        <w:t xml:space="preserve"> a vantaggio di un immediato passaggio dalla versione PHP7.4 alla versione PHP8; in quanto subordinato </w:t>
      </w:r>
      <w:r w:rsidR="000E7CDC">
        <w:rPr>
          <w:rFonts w:asciiTheme="minorHAnsi" w:hAnsiTheme="minorHAnsi" w:cstheme="minorHAnsi"/>
          <w:color w:val="000000"/>
        </w:rPr>
        <w:t xml:space="preserve">soltanto </w:t>
      </w:r>
      <w:r>
        <w:rPr>
          <w:rFonts w:asciiTheme="minorHAnsi" w:hAnsiTheme="minorHAnsi" w:cstheme="minorHAnsi"/>
          <w:color w:val="000000"/>
        </w:rPr>
        <w:t>alla installazione di nuove applicazioni.</w:t>
      </w:r>
    </w:p>
    <w:p w14:paraId="7A4E3605" w14:textId="4D6CFAC4" w:rsidR="00C01141" w:rsidRPr="00C408C0" w:rsidRDefault="000E7CDC" w:rsidP="00C408C0">
      <w:pPr>
        <w:spacing w:line="300" w:lineRule="exact"/>
        <w:jc w:val="both"/>
        <w:rPr>
          <w:rFonts w:asciiTheme="minorHAnsi" w:hAnsiTheme="minorHAnsi" w:cstheme="minorHAnsi"/>
          <w:color w:val="000000"/>
        </w:rPr>
      </w:pPr>
      <w:r>
        <w:rPr>
          <w:rFonts w:asciiTheme="minorHAnsi" w:hAnsiTheme="minorHAnsi" w:cstheme="minorHAnsi"/>
          <w:color w:val="000000"/>
        </w:rPr>
        <w:t xml:space="preserve">Il passaggio dalla tecnologia </w:t>
      </w:r>
      <w:r>
        <w:rPr>
          <w:rFonts w:asciiTheme="minorHAnsi" w:hAnsiTheme="minorHAnsi" w:cstheme="minorHAnsi"/>
          <w:color w:val="000000"/>
        </w:rPr>
        <w:t xml:space="preserve">PHP7.4 alla </w:t>
      </w:r>
      <w:r>
        <w:rPr>
          <w:rFonts w:asciiTheme="minorHAnsi" w:hAnsiTheme="minorHAnsi" w:cstheme="minorHAnsi"/>
          <w:color w:val="000000"/>
        </w:rPr>
        <w:t>tecnologia</w:t>
      </w:r>
      <w:r>
        <w:rPr>
          <w:rFonts w:asciiTheme="minorHAnsi" w:hAnsiTheme="minorHAnsi" w:cstheme="minorHAnsi"/>
          <w:color w:val="000000"/>
        </w:rPr>
        <w:t xml:space="preserve"> PHP8</w:t>
      </w:r>
      <w:r w:rsidR="00C01141" w:rsidRPr="00C408C0">
        <w:rPr>
          <w:rFonts w:asciiTheme="minorHAnsi" w:hAnsiTheme="minorHAnsi" w:cstheme="minorHAnsi"/>
          <w:color w:val="000000"/>
        </w:rPr>
        <w:t xml:space="preserve"> </w:t>
      </w:r>
      <w:r w:rsidR="00C01141">
        <w:rPr>
          <w:rFonts w:asciiTheme="minorHAnsi" w:hAnsiTheme="minorHAnsi" w:cstheme="minorHAnsi"/>
          <w:color w:val="000000"/>
        </w:rPr>
        <w:t>potrà essere realizzat</w:t>
      </w:r>
      <w:r>
        <w:rPr>
          <w:rFonts w:asciiTheme="minorHAnsi" w:hAnsiTheme="minorHAnsi" w:cstheme="minorHAnsi"/>
          <w:color w:val="000000"/>
        </w:rPr>
        <w:t>o</w:t>
      </w:r>
      <w:r w:rsidR="00C01141" w:rsidRPr="00C408C0">
        <w:rPr>
          <w:rFonts w:asciiTheme="minorHAnsi" w:hAnsiTheme="minorHAnsi" w:cstheme="minorHAnsi"/>
          <w:color w:val="000000"/>
        </w:rPr>
        <w:t xml:space="preserve"> </w:t>
      </w:r>
      <w:r w:rsidR="00C01141">
        <w:rPr>
          <w:rFonts w:asciiTheme="minorHAnsi" w:hAnsiTheme="minorHAnsi" w:cstheme="minorHAnsi"/>
          <w:color w:val="000000"/>
        </w:rPr>
        <w:t xml:space="preserve">anche con </w:t>
      </w:r>
      <w:r w:rsidR="00C01141" w:rsidRPr="00C408C0">
        <w:rPr>
          <w:rFonts w:asciiTheme="minorHAnsi" w:hAnsiTheme="minorHAnsi" w:cstheme="minorHAnsi"/>
          <w:color w:val="000000"/>
        </w:rPr>
        <w:t>l’attivazione di corsi di formazione e supporto specialistico.</w:t>
      </w:r>
    </w:p>
    <w:p w14:paraId="215974B1" w14:textId="77777777" w:rsidR="00187E4C" w:rsidRPr="004B45C9" w:rsidRDefault="00187E4C" w:rsidP="004B45C9">
      <w:pPr>
        <w:spacing w:line="300" w:lineRule="exact"/>
        <w:jc w:val="both"/>
        <w:rPr>
          <w:rFonts w:asciiTheme="minorHAnsi" w:hAnsiTheme="minorHAnsi" w:cstheme="minorHAnsi"/>
          <w:b/>
          <w:bCs/>
        </w:rPr>
      </w:pPr>
    </w:p>
    <w:p w14:paraId="7FDE6112" w14:textId="77777777" w:rsidR="00FD6AA0" w:rsidRPr="004B45C9" w:rsidRDefault="00E740E1"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Fabbisogno</w:t>
      </w:r>
    </w:p>
    <w:p w14:paraId="3D601260" w14:textId="7237BE24" w:rsidR="000E7CDC" w:rsidRPr="00932934" w:rsidRDefault="00E87350" w:rsidP="000E7CDC">
      <w:pPr>
        <w:spacing w:line="276" w:lineRule="auto"/>
        <w:jc w:val="both"/>
        <w:rPr>
          <w:rFonts w:asciiTheme="minorHAnsi" w:hAnsiTheme="minorHAnsi" w:cstheme="minorHAnsi"/>
          <w:color w:val="000000"/>
          <w:sz w:val="20"/>
          <w:szCs w:val="20"/>
        </w:rPr>
      </w:pPr>
      <w:r w:rsidRPr="00116950">
        <w:rPr>
          <w:rFonts w:asciiTheme="minorHAnsi" w:hAnsiTheme="minorHAnsi" w:cstheme="minorHAnsi"/>
          <w:color w:val="000000"/>
        </w:rPr>
        <w:t>L</w:t>
      </w:r>
      <w:r w:rsidR="00FD6AA0" w:rsidRPr="00116950">
        <w:rPr>
          <w:rFonts w:asciiTheme="minorHAnsi" w:hAnsiTheme="minorHAnsi" w:cstheme="minorHAnsi"/>
          <w:color w:val="000000"/>
        </w:rPr>
        <w:t>’oggetto della iniziativa di cui alla presente consultazione di mercato</w:t>
      </w:r>
      <w:r w:rsidRPr="00116950">
        <w:rPr>
          <w:rFonts w:asciiTheme="minorHAnsi" w:hAnsiTheme="minorHAnsi" w:cstheme="minorHAnsi"/>
          <w:color w:val="000000"/>
        </w:rPr>
        <w:t>,</w:t>
      </w:r>
      <w:r w:rsidR="00FD6AA0" w:rsidRPr="00116950">
        <w:rPr>
          <w:rFonts w:asciiTheme="minorHAnsi" w:hAnsiTheme="minorHAnsi" w:cstheme="minorHAnsi"/>
          <w:color w:val="000000"/>
        </w:rPr>
        <w:t xml:space="preserve"> </w:t>
      </w:r>
      <w:r w:rsidR="00A17947" w:rsidRPr="00116950">
        <w:rPr>
          <w:rFonts w:asciiTheme="minorHAnsi" w:hAnsiTheme="minorHAnsi" w:cstheme="minorHAnsi"/>
          <w:color w:val="000000"/>
        </w:rPr>
        <w:t xml:space="preserve">sono </w:t>
      </w:r>
      <w:r w:rsidR="000E7CDC" w:rsidRPr="000E7CDC">
        <w:rPr>
          <w:rFonts w:asciiTheme="minorHAnsi" w:hAnsiTheme="minorHAnsi" w:cstheme="minorHAnsi"/>
          <w:color w:val="000000"/>
        </w:rPr>
        <w:t xml:space="preserve">soluzioni software </w:t>
      </w:r>
      <w:proofErr w:type="spellStart"/>
      <w:r w:rsidR="000E7CDC" w:rsidRPr="000E7CDC">
        <w:rPr>
          <w:rFonts w:asciiTheme="minorHAnsi" w:hAnsiTheme="minorHAnsi" w:cstheme="minorHAnsi"/>
          <w:color w:val="000000"/>
        </w:rPr>
        <w:t>Zend</w:t>
      </w:r>
      <w:proofErr w:type="spellEnd"/>
      <w:r w:rsidR="000E7CDC" w:rsidRPr="000E7CDC">
        <w:rPr>
          <w:rFonts w:asciiTheme="minorHAnsi" w:hAnsiTheme="minorHAnsi" w:cstheme="minorHAnsi"/>
          <w:color w:val="000000"/>
        </w:rPr>
        <w:t xml:space="preserve"> Server e </w:t>
      </w:r>
      <w:proofErr w:type="spellStart"/>
      <w:r w:rsidR="000E7CDC" w:rsidRPr="000E7CDC">
        <w:rPr>
          <w:rFonts w:asciiTheme="minorHAnsi" w:hAnsiTheme="minorHAnsi" w:cstheme="minorHAnsi"/>
          <w:color w:val="000000"/>
        </w:rPr>
        <w:t>ZendPHP</w:t>
      </w:r>
      <w:proofErr w:type="spellEnd"/>
      <w:r w:rsidR="000E7CDC" w:rsidRPr="000E7CDC">
        <w:rPr>
          <w:rFonts w:asciiTheme="minorHAnsi" w:hAnsiTheme="minorHAnsi" w:cstheme="minorHAnsi"/>
          <w:color w:val="000000"/>
        </w:rPr>
        <w:t xml:space="preserve"> comprensive di servizio di manutenzione </w:t>
      </w:r>
      <w:r w:rsidR="000E7CDC">
        <w:rPr>
          <w:rFonts w:asciiTheme="minorHAnsi" w:hAnsiTheme="minorHAnsi" w:cstheme="minorHAnsi"/>
          <w:color w:val="000000"/>
        </w:rPr>
        <w:t>oltre che</w:t>
      </w:r>
      <w:r w:rsidR="000E7CDC" w:rsidRPr="000E7CDC">
        <w:rPr>
          <w:rFonts w:asciiTheme="minorHAnsi" w:hAnsiTheme="minorHAnsi" w:cstheme="minorHAnsi"/>
          <w:color w:val="000000"/>
        </w:rPr>
        <w:t xml:space="preserve"> l’acquisto di servizi di supporto specialistico e servizi accessori di formazione come meglio dettagliato di seguito:</w:t>
      </w:r>
    </w:p>
    <w:p w14:paraId="6A74B6D3" w14:textId="45D2A9D6" w:rsidR="00A17947" w:rsidRPr="00591CE9" w:rsidRDefault="00A17947" w:rsidP="00775C00">
      <w:pPr>
        <w:autoSpaceDE w:val="0"/>
        <w:autoSpaceDN w:val="0"/>
        <w:adjustRightInd w:val="0"/>
        <w:snapToGrid w:val="0"/>
        <w:spacing w:line="300" w:lineRule="exact"/>
        <w:jc w:val="both"/>
        <w:rPr>
          <w:rFonts w:asciiTheme="minorHAnsi" w:hAnsiTheme="minorHAnsi" w:cstheme="minorHAnsi"/>
          <w:color w:val="000000"/>
        </w:rPr>
      </w:pPr>
    </w:p>
    <w:p w14:paraId="4230BB07" w14:textId="77777777" w:rsidR="00591CE9" w:rsidRPr="00591CE9" w:rsidRDefault="00591CE9" w:rsidP="00591CE9">
      <w:pPr>
        <w:numPr>
          <w:ilvl w:val="0"/>
          <w:numId w:val="25"/>
        </w:numPr>
        <w:spacing w:before="120"/>
        <w:ind w:left="425" w:hanging="426"/>
        <w:jc w:val="both"/>
        <w:rPr>
          <w:rFonts w:asciiTheme="minorHAnsi" w:eastAsia="TrebuchetMS" w:hAnsiTheme="minorHAnsi" w:cstheme="minorHAnsi"/>
        </w:rPr>
      </w:pPr>
      <w:r w:rsidRPr="00591CE9">
        <w:rPr>
          <w:rFonts w:asciiTheme="minorHAnsi" w:eastAsia="TrebuchetMS" w:hAnsiTheme="minorHAnsi" w:cstheme="minorHAnsi"/>
          <w:b/>
        </w:rPr>
        <w:t xml:space="preserve">Acquisizione Licenze </w:t>
      </w:r>
      <w:proofErr w:type="spellStart"/>
      <w:r w:rsidRPr="00591CE9">
        <w:rPr>
          <w:rFonts w:asciiTheme="minorHAnsi" w:eastAsia="TrebuchetMS" w:hAnsiTheme="minorHAnsi" w:cstheme="minorHAnsi"/>
          <w:b/>
        </w:rPr>
        <w:t>unlimited</w:t>
      </w:r>
      <w:proofErr w:type="spellEnd"/>
      <w:r w:rsidRPr="00591CE9">
        <w:rPr>
          <w:rFonts w:asciiTheme="minorHAnsi" w:eastAsia="TrebuchetMS" w:hAnsiTheme="minorHAnsi" w:cstheme="minorHAnsi"/>
          <w:b/>
        </w:rPr>
        <w:t xml:space="preserve"> Web Application:</w:t>
      </w:r>
    </w:p>
    <w:p w14:paraId="6283C618" w14:textId="77777777" w:rsidR="00591CE9" w:rsidRPr="00591CE9" w:rsidRDefault="00591CE9" w:rsidP="00591CE9">
      <w:pPr>
        <w:pStyle w:val="Paragrafoelenco"/>
        <w:numPr>
          <w:ilvl w:val="0"/>
          <w:numId w:val="26"/>
        </w:numPr>
        <w:spacing w:before="120"/>
        <w:jc w:val="both"/>
        <w:rPr>
          <w:rFonts w:asciiTheme="minorHAnsi" w:eastAsia="TrebuchetMS" w:hAnsiTheme="minorHAnsi" w:cstheme="minorHAnsi"/>
        </w:rPr>
      </w:pPr>
      <w:r w:rsidRPr="00591CE9">
        <w:rPr>
          <w:rFonts w:asciiTheme="minorHAnsi" w:eastAsia="TrebuchetMS" w:hAnsiTheme="minorHAnsi" w:cstheme="minorHAnsi"/>
          <w:b/>
          <w:bCs/>
        </w:rPr>
        <w:t xml:space="preserve">n. 1 licenza </w:t>
      </w:r>
      <w:proofErr w:type="spellStart"/>
      <w:r w:rsidRPr="00591CE9">
        <w:rPr>
          <w:rFonts w:asciiTheme="minorHAnsi" w:eastAsia="TrebuchetMS" w:hAnsiTheme="minorHAnsi" w:cstheme="minorHAnsi"/>
          <w:b/>
          <w:bCs/>
        </w:rPr>
        <w:t>Zend</w:t>
      </w:r>
      <w:proofErr w:type="spellEnd"/>
      <w:r w:rsidRPr="00591CE9">
        <w:rPr>
          <w:rFonts w:asciiTheme="minorHAnsi" w:eastAsia="TrebuchetMS" w:hAnsiTheme="minorHAnsi" w:cstheme="minorHAnsi"/>
          <w:b/>
          <w:bCs/>
        </w:rPr>
        <w:t xml:space="preserve"> Server</w:t>
      </w:r>
      <w:r w:rsidRPr="00591CE9">
        <w:rPr>
          <w:rFonts w:asciiTheme="minorHAnsi" w:eastAsia="TrebuchetMS" w:hAnsiTheme="minorHAnsi" w:cstheme="minorHAnsi"/>
        </w:rPr>
        <w:t xml:space="preserve"> </w:t>
      </w:r>
      <w:proofErr w:type="spellStart"/>
      <w:r w:rsidRPr="00591CE9">
        <w:rPr>
          <w:rFonts w:asciiTheme="minorHAnsi" w:eastAsia="TrebuchetMS" w:hAnsiTheme="minorHAnsi" w:cstheme="minorHAnsi"/>
        </w:rPr>
        <w:t>Unlimited</w:t>
      </w:r>
      <w:proofErr w:type="spellEnd"/>
      <w:r w:rsidRPr="00591CE9">
        <w:rPr>
          <w:rFonts w:asciiTheme="minorHAnsi" w:eastAsia="TrebuchetMS" w:hAnsiTheme="minorHAnsi" w:cstheme="minorHAnsi"/>
        </w:rPr>
        <w:t xml:space="preserve"> Linux &amp; Windows Enterprise con supporto equiparato ad ambiente di produzione (licenze a tempo determinato);</w:t>
      </w:r>
    </w:p>
    <w:p w14:paraId="74537CA7" w14:textId="77777777" w:rsidR="00591CE9" w:rsidRPr="00591CE9" w:rsidRDefault="00591CE9" w:rsidP="00591CE9">
      <w:pPr>
        <w:pStyle w:val="Paragrafoelenco"/>
        <w:numPr>
          <w:ilvl w:val="0"/>
          <w:numId w:val="26"/>
        </w:numPr>
        <w:spacing w:before="120"/>
        <w:jc w:val="both"/>
        <w:rPr>
          <w:rFonts w:asciiTheme="minorHAnsi" w:eastAsia="TrebuchetMS" w:hAnsiTheme="minorHAnsi" w:cstheme="minorHAnsi"/>
        </w:rPr>
      </w:pPr>
      <w:r w:rsidRPr="00591CE9">
        <w:rPr>
          <w:rFonts w:asciiTheme="minorHAnsi" w:eastAsia="TrebuchetMS" w:hAnsiTheme="minorHAnsi" w:cstheme="minorHAnsi"/>
          <w:b/>
          <w:bCs/>
        </w:rPr>
        <w:t xml:space="preserve">n. 1 licenza </w:t>
      </w:r>
      <w:proofErr w:type="spellStart"/>
      <w:r w:rsidRPr="00591CE9">
        <w:rPr>
          <w:rFonts w:asciiTheme="minorHAnsi" w:eastAsia="TrebuchetMS" w:hAnsiTheme="minorHAnsi" w:cstheme="minorHAnsi"/>
          <w:b/>
          <w:bCs/>
        </w:rPr>
        <w:t>Zend</w:t>
      </w:r>
      <w:proofErr w:type="spellEnd"/>
      <w:r w:rsidRPr="00591CE9">
        <w:rPr>
          <w:rFonts w:asciiTheme="minorHAnsi" w:eastAsia="TrebuchetMS" w:hAnsiTheme="minorHAnsi" w:cstheme="minorHAnsi"/>
          <w:b/>
          <w:bCs/>
        </w:rPr>
        <w:t xml:space="preserve"> Server</w:t>
      </w:r>
      <w:r w:rsidRPr="00591CE9">
        <w:rPr>
          <w:rFonts w:asciiTheme="minorHAnsi" w:eastAsia="TrebuchetMS" w:hAnsiTheme="minorHAnsi" w:cstheme="minorHAnsi"/>
        </w:rPr>
        <w:t xml:space="preserve"> Enterprise Solution ambiente Sviluppo (licenze a tempo determinato);</w:t>
      </w:r>
    </w:p>
    <w:p w14:paraId="41E20F20" w14:textId="77777777" w:rsidR="00591CE9" w:rsidRPr="00591CE9" w:rsidRDefault="00591CE9" w:rsidP="00591CE9">
      <w:pPr>
        <w:pStyle w:val="Paragrafoelenco"/>
        <w:numPr>
          <w:ilvl w:val="0"/>
          <w:numId w:val="26"/>
        </w:numPr>
        <w:spacing w:before="120"/>
        <w:jc w:val="both"/>
        <w:rPr>
          <w:rFonts w:asciiTheme="minorHAnsi" w:eastAsia="TrebuchetMS" w:hAnsiTheme="minorHAnsi" w:cstheme="minorHAnsi"/>
        </w:rPr>
      </w:pPr>
      <w:r w:rsidRPr="00591CE9">
        <w:rPr>
          <w:rFonts w:asciiTheme="minorHAnsi" w:eastAsia="TrebuchetMS" w:hAnsiTheme="minorHAnsi" w:cstheme="minorHAnsi"/>
          <w:b/>
          <w:bCs/>
        </w:rPr>
        <w:t xml:space="preserve">n. 1 licenza </w:t>
      </w:r>
      <w:proofErr w:type="spellStart"/>
      <w:r w:rsidRPr="00591CE9">
        <w:rPr>
          <w:rFonts w:asciiTheme="minorHAnsi" w:eastAsia="TrebuchetMS" w:hAnsiTheme="minorHAnsi" w:cstheme="minorHAnsi"/>
          <w:b/>
          <w:bCs/>
        </w:rPr>
        <w:t>ZendPHP</w:t>
      </w:r>
      <w:proofErr w:type="spellEnd"/>
      <w:r w:rsidRPr="00591CE9">
        <w:rPr>
          <w:rFonts w:asciiTheme="minorHAnsi" w:eastAsia="TrebuchetMS" w:hAnsiTheme="minorHAnsi" w:cstheme="minorHAnsi"/>
        </w:rPr>
        <w:t xml:space="preserve"> </w:t>
      </w:r>
      <w:proofErr w:type="spellStart"/>
      <w:r w:rsidRPr="00591CE9">
        <w:rPr>
          <w:rFonts w:asciiTheme="minorHAnsi" w:eastAsia="TrebuchetMS" w:hAnsiTheme="minorHAnsi" w:cstheme="minorHAnsi"/>
        </w:rPr>
        <w:t>Unlimited</w:t>
      </w:r>
      <w:proofErr w:type="spellEnd"/>
      <w:r w:rsidRPr="00591CE9">
        <w:rPr>
          <w:rFonts w:asciiTheme="minorHAnsi" w:eastAsia="TrebuchetMS" w:hAnsiTheme="minorHAnsi" w:cstheme="minorHAnsi"/>
        </w:rPr>
        <w:t xml:space="preserve"> Linux &amp; Windows Gold (Enterprise) con supporto equiparato ad ambiente di produzione (licenze a tempo determinato);</w:t>
      </w:r>
    </w:p>
    <w:p w14:paraId="186B0D3A" w14:textId="77777777" w:rsidR="00591CE9" w:rsidRPr="00591CE9" w:rsidRDefault="00591CE9" w:rsidP="00591CE9">
      <w:pPr>
        <w:pStyle w:val="Paragrafoelenco"/>
        <w:numPr>
          <w:ilvl w:val="0"/>
          <w:numId w:val="26"/>
        </w:numPr>
        <w:spacing w:before="120"/>
        <w:jc w:val="both"/>
        <w:rPr>
          <w:rFonts w:asciiTheme="minorHAnsi" w:eastAsia="TrebuchetMS" w:hAnsiTheme="minorHAnsi" w:cstheme="minorHAnsi"/>
        </w:rPr>
      </w:pPr>
      <w:r w:rsidRPr="00591CE9">
        <w:rPr>
          <w:rFonts w:asciiTheme="minorHAnsi" w:eastAsia="TrebuchetMS" w:hAnsiTheme="minorHAnsi" w:cstheme="minorHAnsi"/>
          <w:b/>
          <w:bCs/>
        </w:rPr>
        <w:t xml:space="preserve">n. 1 licenza </w:t>
      </w:r>
      <w:proofErr w:type="spellStart"/>
      <w:r w:rsidRPr="00591CE9">
        <w:rPr>
          <w:rFonts w:asciiTheme="minorHAnsi" w:eastAsia="TrebuchetMS" w:hAnsiTheme="minorHAnsi" w:cstheme="minorHAnsi"/>
          <w:b/>
          <w:bCs/>
        </w:rPr>
        <w:t>ZendPHP</w:t>
      </w:r>
      <w:proofErr w:type="spellEnd"/>
      <w:r w:rsidRPr="00591CE9">
        <w:rPr>
          <w:rFonts w:asciiTheme="minorHAnsi" w:eastAsia="TrebuchetMS" w:hAnsiTheme="minorHAnsi" w:cstheme="minorHAnsi"/>
          <w:b/>
          <w:bCs/>
        </w:rPr>
        <w:t xml:space="preserve"> </w:t>
      </w:r>
      <w:proofErr w:type="spellStart"/>
      <w:r w:rsidRPr="00591CE9">
        <w:rPr>
          <w:rFonts w:asciiTheme="minorHAnsi" w:eastAsia="TrebuchetMS" w:hAnsiTheme="minorHAnsi" w:cstheme="minorHAnsi"/>
        </w:rPr>
        <w:t>Unlimited</w:t>
      </w:r>
      <w:proofErr w:type="spellEnd"/>
      <w:r w:rsidRPr="00591CE9">
        <w:rPr>
          <w:rFonts w:asciiTheme="minorHAnsi" w:eastAsia="TrebuchetMS" w:hAnsiTheme="minorHAnsi" w:cstheme="minorHAnsi"/>
        </w:rPr>
        <w:t xml:space="preserve"> Linux &amp; Windows Gold (Enterprise) con supporto equiparato ad ambiente di sviluppo (licenze a tempo determinato);</w:t>
      </w:r>
    </w:p>
    <w:p w14:paraId="5DE7324D" w14:textId="77777777" w:rsidR="00591CE9" w:rsidRPr="00591CE9" w:rsidRDefault="00591CE9" w:rsidP="00591CE9">
      <w:pPr>
        <w:numPr>
          <w:ilvl w:val="0"/>
          <w:numId w:val="25"/>
        </w:numPr>
        <w:spacing w:before="120"/>
        <w:ind w:left="425" w:hanging="426"/>
        <w:jc w:val="both"/>
        <w:rPr>
          <w:rFonts w:asciiTheme="minorHAnsi" w:eastAsia="TrebuchetMS" w:hAnsiTheme="minorHAnsi" w:cstheme="minorHAnsi"/>
          <w:b/>
        </w:rPr>
      </w:pPr>
      <w:r w:rsidRPr="00591CE9">
        <w:rPr>
          <w:rFonts w:asciiTheme="minorHAnsi" w:eastAsia="TrebuchetMS" w:hAnsiTheme="minorHAnsi" w:cstheme="minorHAnsi"/>
          <w:b/>
        </w:rPr>
        <w:t xml:space="preserve">n. 30 giornate Servizi di Supporto Specialistico </w:t>
      </w:r>
      <w:r w:rsidRPr="00591CE9">
        <w:rPr>
          <w:rFonts w:asciiTheme="minorHAnsi" w:hAnsiTheme="minorHAnsi" w:cstheme="minorHAnsi"/>
        </w:rPr>
        <w:t>da erogare a consumo nell’ambito della decorrenza contrattuale</w:t>
      </w:r>
      <w:r w:rsidRPr="00591CE9">
        <w:rPr>
          <w:rFonts w:asciiTheme="minorHAnsi" w:eastAsia="TrebuchetMS" w:hAnsiTheme="minorHAnsi" w:cstheme="minorHAnsi"/>
          <w:b/>
        </w:rPr>
        <w:t>;</w:t>
      </w:r>
    </w:p>
    <w:p w14:paraId="098191B6" w14:textId="77777777" w:rsidR="00591CE9" w:rsidRPr="00591CE9" w:rsidRDefault="00591CE9" w:rsidP="00591CE9">
      <w:pPr>
        <w:numPr>
          <w:ilvl w:val="0"/>
          <w:numId w:val="25"/>
        </w:numPr>
        <w:spacing w:before="120"/>
        <w:ind w:left="425" w:hanging="426"/>
        <w:jc w:val="both"/>
        <w:rPr>
          <w:rFonts w:asciiTheme="minorHAnsi" w:eastAsia="TrebuchetMS" w:hAnsiTheme="minorHAnsi" w:cstheme="minorHAnsi"/>
          <w:b/>
        </w:rPr>
      </w:pPr>
      <w:r w:rsidRPr="00591CE9">
        <w:rPr>
          <w:rFonts w:asciiTheme="minorHAnsi" w:eastAsia="TrebuchetMS" w:hAnsiTheme="minorHAnsi" w:cstheme="minorHAnsi"/>
          <w:b/>
        </w:rPr>
        <w:t>n. 30 giornate di docenza</w:t>
      </w:r>
      <w:r w:rsidRPr="00591CE9">
        <w:rPr>
          <w:rFonts w:asciiTheme="minorHAnsi" w:hAnsiTheme="minorHAnsi" w:cstheme="minorHAnsi"/>
        </w:rPr>
        <w:t xml:space="preserve"> a consumo e suddivise in corsi di formazione della durata media di 3 giornate l’uno da erogare nell’ambito della decorrenza contrattuale.</w:t>
      </w:r>
    </w:p>
    <w:p w14:paraId="4ABFAF82" w14:textId="784F359E" w:rsidR="00591CE9" w:rsidRPr="00591CE9" w:rsidRDefault="00591CE9" w:rsidP="00591CE9">
      <w:pPr>
        <w:spacing w:before="120"/>
        <w:ind w:left="-1"/>
        <w:jc w:val="both"/>
        <w:rPr>
          <w:rFonts w:asciiTheme="minorHAnsi" w:eastAsia="TrebuchetMS" w:hAnsiTheme="minorHAnsi" w:cstheme="minorHAnsi"/>
          <w:b/>
        </w:rPr>
      </w:pPr>
      <w:r w:rsidRPr="00591CE9">
        <w:rPr>
          <w:rFonts w:asciiTheme="minorHAnsi" w:eastAsia="TrebuchetMS" w:hAnsiTheme="minorHAnsi" w:cstheme="minorHAnsi"/>
        </w:rPr>
        <w:t xml:space="preserve">L’acquisto prevede, altresì, il solo mantenimento </w:t>
      </w:r>
      <w:r>
        <w:rPr>
          <w:rFonts w:asciiTheme="minorHAnsi" w:eastAsia="TrebuchetMS" w:hAnsiTheme="minorHAnsi" w:cstheme="minorHAnsi"/>
        </w:rPr>
        <w:t>senza</w:t>
      </w:r>
      <w:r w:rsidRPr="00591CE9">
        <w:rPr>
          <w:rFonts w:asciiTheme="minorHAnsi" w:eastAsia="TrebuchetMS" w:hAnsiTheme="minorHAnsi" w:cstheme="minorHAnsi"/>
        </w:rPr>
        <w:t xml:space="preserve"> l’implementazione di future funzionalità delle licenze a tempo indeterminato</w:t>
      </w:r>
      <w:r w:rsidRPr="00591CE9">
        <w:rPr>
          <w:rFonts w:asciiTheme="minorHAnsi" w:eastAsia="TrebuchetMS" w:hAnsiTheme="minorHAnsi" w:cstheme="minorHAnsi"/>
          <w:b/>
          <w:bCs/>
        </w:rPr>
        <w:t xml:space="preserve"> </w:t>
      </w:r>
      <w:proofErr w:type="spellStart"/>
      <w:r w:rsidRPr="00591CE9">
        <w:rPr>
          <w:rFonts w:asciiTheme="minorHAnsi" w:eastAsia="TrebuchetMS" w:hAnsiTheme="minorHAnsi" w:cstheme="minorHAnsi"/>
          <w:b/>
          <w:bCs/>
        </w:rPr>
        <w:t>Zend</w:t>
      </w:r>
      <w:proofErr w:type="spellEnd"/>
      <w:r w:rsidRPr="00591CE9">
        <w:rPr>
          <w:rFonts w:asciiTheme="minorHAnsi" w:eastAsia="TrebuchetMS" w:hAnsiTheme="minorHAnsi" w:cstheme="minorHAnsi"/>
          <w:b/>
          <w:bCs/>
        </w:rPr>
        <w:t xml:space="preserve"> Studio IDE</w:t>
      </w:r>
      <w:r w:rsidRPr="00591CE9">
        <w:rPr>
          <w:rFonts w:asciiTheme="minorHAnsi" w:eastAsia="TrebuchetMS" w:hAnsiTheme="minorHAnsi" w:cstheme="minorHAnsi"/>
        </w:rPr>
        <w:t xml:space="preserve"> già in dotazione presso </w:t>
      </w:r>
      <w:proofErr w:type="spellStart"/>
      <w:r w:rsidRPr="00591CE9">
        <w:rPr>
          <w:rFonts w:asciiTheme="minorHAnsi" w:eastAsia="TrebuchetMS" w:hAnsiTheme="minorHAnsi" w:cstheme="minorHAnsi"/>
        </w:rPr>
        <w:t>Sogei</w:t>
      </w:r>
      <w:proofErr w:type="spellEnd"/>
      <w:r w:rsidRPr="00591CE9">
        <w:rPr>
          <w:rFonts w:asciiTheme="minorHAnsi" w:eastAsia="TrebuchetMS" w:hAnsiTheme="minorHAnsi" w:cstheme="minorHAnsi"/>
        </w:rPr>
        <w:t xml:space="preserve">. </w:t>
      </w:r>
    </w:p>
    <w:p w14:paraId="1113C59C" w14:textId="77777777" w:rsidR="00330C67" w:rsidRPr="004B45C9" w:rsidRDefault="00330C67" w:rsidP="004B45C9">
      <w:pPr>
        <w:autoSpaceDE w:val="0"/>
        <w:autoSpaceDN w:val="0"/>
        <w:adjustRightInd w:val="0"/>
        <w:snapToGrid w:val="0"/>
        <w:spacing w:line="300" w:lineRule="exact"/>
        <w:jc w:val="both"/>
        <w:rPr>
          <w:rFonts w:asciiTheme="minorHAnsi" w:hAnsiTheme="minorHAnsi" w:cstheme="minorHAnsi"/>
          <w:color w:val="0070C0"/>
        </w:rPr>
      </w:pPr>
    </w:p>
    <w:p w14:paraId="3E90BE53" w14:textId="77777777" w:rsidR="00E87350" w:rsidRPr="004B45C9" w:rsidRDefault="00E8735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Durata contrattuale</w:t>
      </w:r>
    </w:p>
    <w:p w14:paraId="51E24906" w14:textId="77777777" w:rsidR="00E87350" w:rsidRPr="004B45C9" w:rsidRDefault="00E87350" w:rsidP="004B45C9">
      <w:pPr>
        <w:spacing w:line="300" w:lineRule="exact"/>
        <w:contextualSpacing/>
        <w:jc w:val="both"/>
        <w:rPr>
          <w:rFonts w:asciiTheme="minorHAnsi" w:hAnsiTheme="minorHAnsi" w:cstheme="minorHAnsi"/>
        </w:rPr>
      </w:pPr>
      <w:r w:rsidRPr="004B45C9">
        <w:rPr>
          <w:rFonts w:asciiTheme="minorHAnsi" w:hAnsiTheme="minorHAnsi" w:cstheme="minorHAnsi"/>
        </w:rPr>
        <w:t xml:space="preserve">La durata massima del contratto è </w:t>
      </w:r>
      <w:r w:rsidRPr="004B45C9">
        <w:rPr>
          <w:rFonts w:asciiTheme="minorHAnsi" w:hAnsiTheme="minorHAnsi" w:cstheme="minorHAnsi"/>
          <w:b/>
        </w:rPr>
        <w:t>36 mesi</w:t>
      </w:r>
      <w:r w:rsidRPr="004B45C9">
        <w:rPr>
          <w:rFonts w:asciiTheme="minorHAnsi" w:hAnsiTheme="minorHAnsi" w:cstheme="minorHAnsi"/>
        </w:rPr>
        <w:t>.</w:t>
      </w:r>
    </w:p>
    <w:p w14:paraId="711840F8" w14:textId="77777777" w:rsidR="00E87350" w:rsidRPr="004B45C9" w:rsidRDefault="00E87350" w:rsidP="004B45C9">
      <w:pPr>
        <w:spacing w:line="300" w:lineRule="exact"/>
        <w:contextualSpacing/>
        <w:jc w:val="both"/>
        <w:rPr>
          <w:rFonts w:asciiTheme="minorHAnsi" w:hAnsiTheme="minorHAnsi" w:cstheme="minorHAnsi"/>
        </w:rPr>
      </w:pPr>
    </w:p>
    <w:p w14:paraId="4A816979" w14:textId="77777777" w:rsidR="00E87350" w:rsidRPr="004B45C9" w:rsidRDefault="00E8735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Valore del bando</w:t>
      </w:r>
    </w:p>
    <w:p w14:paraId="61B818B4" w14:textId="3D2088FB" w:rsidR="00E87350" w:rsidRPr="004B45C9" w:rsidRDefault="00E87350" w:rsidP="004B45C9">
      <w:pPr>
        <w:spacing w:line="300" w:lineRule="exact"/>
        <w:contextualSpacing/>
        <w:jc w:val="both"/>
        <w:rPr>
          <w:rFonts w:asciiTheme="minorHAnsi" w:hAnsiTheme="minorHAnsi" w:cstheme="minorHAnsi"/>
        </w:rPr>
      </w:pPr>
      <w:r w:rsidRPr="004B45C9">
        <w:rPr>
          <w:rFonts w:asciiTheme="minorHAnsi" w:hAnsiTheme="minorHAnsi" w:cstheme="minorHAnsi"/>
        </w:rPr>
        <w:lastRenderedPageBreak/>
        <w:t xml:space="preserve">Il massimale stimato per l’intera fornitura ammonta a circa </w:t>
      </w:r>
      <w:r w:rsidRPr="004B45C9">
        <w:rPr>
          <w:rFonts w:asciiTheme="minorHAnsi" w:hAnsiTheme="minorHAnsi" w:cstheme="minorHAnsi"/>
          <w:b/>
        </w:rPr>
        <w:t xml:space="preserve">€ </w:t>
      </w:r>
      <w:r w:rsidR="00A17947">
        <w:rPr>
          <w:rFonts w:asciiTheme="minorHAnsi" w:hAnsiTheme="minorHAnsi" w:cstheme="minorHAnsi"/>
          <w:b/>
        </w:rPr>
        <w:t>1.100</w:t>
      </w:r>
      <w:r w:rsidRPr="004B45C9">
        <w:rPr>
          <w:rFonts w:asciiTheme="minorHAnsi" w:hAnsiTheme="minorHAnsi" w:cstheme="minorHAnsi"/>
          <w:b/>
        </w:rPr>
        <w:t>.000,00 IVA esclusa</w:t>
      </w:r>
      <w:r w:rsidRPr="004B45C9">
        <w:rPr>
          <w:rFonts w:asciiTheme="minorHAnsi" w:hAnsiTheme="minorHAnsi" w:cstheme="minorHAnsi"/>
        </w:rPr>
        <w:t>.</w:t>
      </w:r>
    </w:p>
    <w:p w14:paraId="6E9891BF" w14:textId="77777777" w:rsidR="00E87350" w:rsidRPr="004B45C9" w:rsidRDefault="00E87350" w:rsidP="004B45C9">
      <w:pPr>
        <w:spacing w:line="300" w:lineRule="exact"/>
        <w:jc w:val="both"/>
        <w:rPr>
          <w:rFonts w:asciiTheme="minorHAnsi" w:hAnsiTheme="minorHAnsi" w:cstheme="minorHAnsi"/>
        </w:rPr>
      </w:pPr>
    </w:p>
    <w:p w14:paraId="6E1C3CDA"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4C5769C3"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50812D57"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 xml:space="preserve">Si precisa che, ove all’esito della presente consultazione risultassero sussistenti i presupposti di cui all’art. 63 del D. </w:t>
      </w:r>
      <w:proofErr w:type="spellStart"/>
      <w:r w:rsidRPr="004B45C9">
        <w:rPr>
          <w:rFonts w:asciiTheme="minorHAnsi" w:hAnsiTheme="minorHAnsi" w:cstheme="minorHAnsi"/>
        </w:rPr>
        <w:t>Lgs</w:t>
      </w:r>
      <w:proofErr w:type="spellEnd"/>
      <w:r w:rsidRPr="004B45C9">
        <w:rPr>
          <w:rFonts w:asciiTheme="minorHAnsi" w:hAnsiTheme="minorHAnsi" w:cstheme="minorHAnsi"/>
        </w:rPr>
        <w:t>. n. 50/2016, Consip si riserva sin d’ora di procedere all’acquisto mediante procedura negoziata senza pubblicazione del bando.</w:t>
      </w:r>
    </w:p>
    <w:p w14:paraId="06B531BC" w14:textId="77777777" w:rsidR="00E87350" w:rsidRPr="004B45C9" w:rsidRDefault="00E87350" w:rsidP="004B45C9">
      <w:pPr>
        <w:spacing w:line="300" w:lineRule="exact"/>
        <w:rPr>
          <w:rFonts w:asciiTheme="minorHAnsi" w:hAnsiTheme="minorHAnsi" w:cstheme="minorHAnsi"/>
        </w:rPr>
      </w:pPr>
    </w:p>
    <w:p w14:paraId="7041A594" w14:textId="77777777" w:rsidR="00DC69C7" w:rsidRPr="004B45C9" w:rsidRDefault="00522FB0" w:rsidP="004B45C9">
      <w:pPr>
        <w:pStyle w:val="Titolo1"/>
        <w:numPr>
          <w:ilvl w:val="0"/>
          <w:numId w:val="0"/>
        </w:numPr>
        <w:spacing w:line="300" w:lineRule="exact"/>
        <w:rPr>
          <w:rFonts w:asciiTheme="minorHAnsi" w:hAnsiTheme="minorHAnsi" w:cstheme="minorHAnsi"/>
          <w:sz w:val="24"/>
        </w:rPr>
      </w:pPr>
      <w:r w:rsidRPr="004B45C9">
        <w:rPr>
          <w:rFonts w:asciiTheme="minorHAnsi" w:hAnsiTheme="minorHAnsi" w:cstheme="minorHAnsi"/>
          <w:sz w:val="24"/>
        </w:rPr>
        <w:t>Domande</w:t>
      </w:r>
    </w:p>
    <w:p w14:paraId="217A0605" w14:textId="41C9B74E" w:rsidR="00187E4C" w:rsidRPr="004B45C9" w:rsidRDefault="00187E4C" w:rsidP="004B45C9">
      <w:pPr>
        <w:pStyle w:val="BodyText21"/>
        <w:numPr>
          <w:ilvl w:val="0"/>
          <w:numId w:val="21"/>
        </w:numPr>
        <w:spacing w:line="300" w:lineRule="exact"/>
        <w:ind w:left="426" w:hanging="284"/>
        <w:rPr>
          <w:rFonts w:asciiTheme="minorHAnsi" w:hAnsiTheme="minorHAnsi" w:cstheme="minorHAnsi"/>
          <w:color w:val="000000"/>
        </w:rPr>
      </w:pPr>
      <w:r w:rsidRPr="004B45C9">
        <w:rPr>
          <w:rFonts w:asciiTheme="minorHAnsi" w:hAnsiTheme="minorHAnsi" w:cstheme="minorHAnsi"/>
          <w:color w:val="000000"/>
        </w:rPr>
        <w:t>Si chiede di riportare una breve descrizione dell’Azienda (tipologia di Azienda, settori di attività, core business, numero di dipe</w:t>
      </w:r>
      <w:r w:rsidR="006F4374" w:rsidRPr="004B45C9">
        <w:rPr>
          <w:rFonts w:asciiTheme="minorHAnsi" w:hAnsiTheme="minorHAnsi" w:cstheme="minorHAnsi"/>
          <w:color w:val="000000"/>
        </w:rPr>
        <w:t>ndenti, CCNL applicato, altro…)</w:t>
      </w:r>
    </w:p>
    <w:p w14:paraId="2F20E001" w14:textId="77777777" w:rsidR="006F4374" w:rsidRPr="004B45C9" w:rsidRDefault="006F4374"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p w14:paraId="1B3E40F6"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 xml:space="preserve">Distributore di licenze/Sottoscrizioni, Servizi </w:t>
      </w:r>
    </w:p>
    <w:p w14:paraId="3E4ED27E"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Rivenditore di licenze/Sottoscrizioni, Servizi</w:t>
      </w:r>
    </w:p>
    <w:p w14:paraId="70EDFD4B"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 xml:space="preserve">System Integrator nell’ambito tecnologico descritto </w:t>
      </w:r>
    </w:p>
    <w:p w14:paraId="7289FBBC" w14:textId="77777777" w:rsidR="006F4374" w:rsidRPr="004B45C9" w:rsidRDefault="006F4374" w:rsidP="004B45C9">
      <w:pPr>
        <w:pStyle w:val="BodyText21"/>
        <w:spacing w:line="300" w:lineRule="exact"/>
        <w:ind w:left="426"/>
        <w:rPr>
          <w:rFonts w:asciiTheme="minorHAnsi" w:hAnsiTheme="minorHAnsi" w:cstheme="minorHAnsi"/>
          <w:color w:val="00000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rsidRPr="004B45C9" w14:paraId="4909F7BE" w14:textId="77777777">
        <w:trPr>
          <w:trHeight w:val="1824"/>
        </w:trPr>
        <w:tc>
          <w:tcPr>
            <w:tcW w:w="8494" w:type="dxa"/>
            <w:shd w:val="clear" w:color="auto" w:fill="F2F2F2" w:themeFill="background1" w:themeFillShade="F2"/>
          </w:tcPr>
          <w:p w14:paraId="6145ACFB" w14:textId="77777777" w:rsidR="00DC69C7" w:rsidRPr="004B45C9" w:rsidRDefault="00DC69C7" w:rsidP="004B45C9">
            <w:pPr>
              <w:spacing w:line="300" w:lineRule="exact"/>
              <w:jc w:val="both"/>
              <w:rPr>
                <w:rFonts w:asciiTheme="minorHAnsi" w:hAnsiTheme="minorHAnsi" w:cstheme="minorHAnsi"/>
                <w:bCs/>
              </w:rPr>
            </w:pPr>
          </w:p>
        </w:tc>
      </w:tr>
    </w:tbl>
    <w:p w14:paraId="1E7216B5" w14:textId="77777777" w:rsidR="00DC69C7" w:rsidRPr="004B45C9" w:rsidRDefault="00DC69C7" w:rsidP="004B45C9">
      <w:pPr>
        <w:spacing w:line="300" w:lineRule="exact"/>
        <w:jc w:val="both"/>
        <w:rPr>
          <w:rFonts w:asciiTheme="minorHAnsi" w:hAnsiTheme="minorHAnsi" w:cstheme="minorHAnsi"/>
        </w:rPr>
      </w:pPr>
    </w:p>
    <w:p w14:paraId="0D08A0BD" w14:textId="6911C04A" w:rsidR="004B45C9" w:rsidRPr="00C408C0" w:rsidRDefault="00522FB0" w:rsidP="00C408C0">
      <w:pPr>
        <w:pStyle w:val="Paragrafoelenco"/>
        <w:numPr>
          <w:ilvl w:val="0"/>
          <w:numId w:val="21"/>
        </w:numPr>
        <w:spacing w:line="300" w:lineRule="exact"/>
        <w:ind w:left="499" w:hanging="357"/>
        <w:jc w:val="both"/>
        <w:rPr>
          <w:rFonts w:asciiTheme="minorHAnsi" w:hAnsiTheme="minorHAnsi" w:cstheme="minorHAnsi"/>
          <w:color w:val="000000"/>
        </w:rPr>
      </w:pPr>
      <w:r w:rsidRPr="004B45C9">
        <w:rPr>
          <w:rFonts w:asciiTheme="minorHAnsi" w:hAnsiTheme="minorHAnsi" w:cstheme="minorHAnsi"/>
          <w:color w:val="000000"/>
        </w:rPr>
        <w:t xml:space="preserve">In relazione a quanto compreso nell’oggetto dell’iniziativa </w:t>
      </w:r>
      <w:r w:rsidR="00187E4C" w:rsidRPr="004B45C9">
        <w:rPr>
          <w:rFonts w:asciiTheme="minorHAnsi" w:hAnsiTheme="minorHAnsi" w:cstheme="minorHAnsi"/>
          <w:color w:val="000000"/>
        </w:rPr>
        <w:t>“</w:t>
      </w:r>
      <w:r w:rsidR="006D7AFB" w:rsidRPr="00C408C0">
        <w:rPr>
          <w:rFonts w:asciiTheme="minorHAnsi" w:hAnsiTheme="minorHAnsi" w:cstheme="minorHAnsi"/>
          <w:i/>
          <w:color w:val="000000"/>
        </w:rPr>
        <w:t xml:space="preserve">Acquisto di </w:t>
      </w:r>
      <w:r w:rsidR="006D7AFB" w:rsidRPr="006D7AFB">
        <w:rPr>
          <w:rFonts w:asciiTheme="minorHAnsi" w:hAnsiTheme="minorHAnsi" w:cstheme="minorHAnsi"/>
          <w:i/>
          <w:color w:val="000000"/>
        </w:rPr>
        <w:t>l</w:t>
      </w:r>
      <w:r w:rsidR="001A20D9" w:rsidRPr="00116950">
        <w:rPr>
          <w:rFonts w:asciiTheme="minorHAnsi" w:hAnsiTheme="minorHAnsi" w:cstheme="minorHAnsi"/>
          <w:i/>
          <w:color w:val="000000"/>
        </w:rPr>
        <w:t>icenze</w:t>
      </w:r>
      <w:r w:rsidR="006D7AFB" w:rsidRPr="00116950">
        <w:rPr>
          <w:rFonts w:asciiTheme="minorHAnsi" w:hAnsiTheme="minorHAnsi" w:cstheme="minorHAnsi"/>
          <w:i/>
          <w:color w:val="000000"/>
        </w:rPr>
        <w:t xml:space="preserve"> software </w:t>
      </w:r>
      <w:proofErr w:type="spellStart"/>
      <w:r w:rsidR="006D7AFB" w:rsidRPr="00116950">
        <w:rPr>
          <w:rFonts w:asciiTheme="minorHAnsi" w:hAnsiTheme="minorHAnsi" w:cstheme="minorHAnsi"/>
          <w:i/>
          <w:color w:val="000000"/>
        </w:rPr>
        <w:t>Zend</w:t>
      </w:r>
      <w:proofErr w:type="spellEnd"/>
      <w:r w:rsidR="001A20D9" w:rsidRPr="00116950">
        <w:rPr>
          <w:rFonts w:asciiTheme="minorHAnsi" w:hAnsiTheme="minorHAnsi" w:cstheme="minorHAnsi"/>
          <w:i/>
          <w:color w:val="000000"/>
        </w:rPr>
        <w:t xml:space="preserve"> e supporto </w:t>
      </w:r>
      <w:r w:rsidR="000E7CDC">
        <w:rPr>
          <w:rFonts w:asciiTheme="minorHAnsi" w:hAnsiTheme="minorHAnsi" w:cstheme="minorHAnsi"/>
          <w:i/>
          <w:color w:val="000000"/>
        </w:rPr>
        <w:t>specialistico</w:t>
      </w:r>
      <w:r w:rsidR="00187E4C" w:rsidRPr="004B45C9">
        <w:rPr>
          <w:rFonts w:asciiTheme="minorHAnsi" w:hAnsiTheme="minorHAnsi" w:cstheme="minorHAnsi"/>
          <w:i/>
          <w:color w:val="000000"/>
        </w:rPr>
        <w:t>”</w:t>
      </w:r>
      <w:r w:rsidR="00187E4C" w:rsidRPr="004B45C9">
        <w:rPr>
          <w:rFonts w:asciiTheme="minorHAnsi" w:hAnsiTheme="minorHAnsi" w:cstheme="minorHAnsi"/>
          <w:color w:val="000000"/>
        </w:rPr>
        <w:t xml:space="preserve"> </w:t>
      </w:r>
      <w:r w:rsidRPr="004B45C9">
        <w:rPr>
          <w:rFonts w:asciiTheme="minorHAnsi" w:hAnsiTheme="minorHAnsi" w:cstheme="minorHAnsi"/>
          <w:color w:val="000000"/>
        </w:rPr>
        <w:t xml:space="preserve">indicare qual è il fatturato annuo medio realizzato dall’Azienda nell’ultimo biennio </w:t>
      </w:r>
      <w:r w:rsidR="006F4374" w:rsidRPr="004B45C9">
        <w:rPr>
          <w:rFonts w:asciiTheme="minorHAnsi" w:hAnsiTheme="minorHAnsi" w:cstheme="minorHAnsi"/>
          <w:color w:val="000000"/>
        </w:rPr>
        <w:t xml:space="preserve">(2020 – 2021) </w:t>
      </w:r>
      <w:r w:rsidRPr="004B45C9">
        <w:rPr>
          <w:rFonts w:asciiTheme="minorHAnsi" w:hAnsiTheme="minorHAnsi" w:cstheme="minorHAnsi"/>
          <w:color w:val="000000"/>
        </w:rPr>
        <w:t>sia nel mercato Italiano che nello specifico mercato della Pubblica Amministrazione</w:t>
      </w:r>
      <w:r w:rsidR="00187E4C" w:rsidRPr="004B45C9">
        <w:rPr>
          <w:rFonts w:asciiTheme="minorHAnsi" w:hAnsiTheme="minorHAnsi" w:cstheme="minorHAnsi"/>
          <w:color w:val="000000"/>
        </w:rPr>
        <w:t xml:space="preserve"> per prodotti e servizi </w:t>
      </w:r>
      <w:proofErr w:type="spellStart"/>
      <w:r w:rsidR="00ED016B" w:rsidRPr="00ED016B">
        <w:rPr>
          <w:rFonts w:asciiTheme="minorHAnsi" w:hAnsiTheme="minorHAnsi" w:cstheme="minorHAnsi"/>
          <w:color w:val="000000"/>
        </w:rPr>
        <w:t>Zend</w:t>
      </w:r>
      <w:proofErr w:type="spellEnd"/>
      <w:r w:rsidR="00ED016B" w:rsidRPr="00ED016B">
        <w:rPr>
          <w:rFonts w:asciiTheme="minorHAnsi" w:hAnsiTheme="minorHAnsi" w:cstheme="minorHAnsi"/>
          <w:color w:val="000000"/>
        </w:rPr>
        <w:t xml:space="preserve"> Technologies </w:t>
      </w:r>
      <w:proofErr w:type="gramStart"/>
      <w:r w:rsidR="00ED016B" w:rsidRPr="00ED016B">
        <w:rPr>
          <w:rFonts w:asciiTheme="minorHAnsi" w:hAnsiTheme="minorHAnsi" w:cstheme="minorHAnsi"/>
          <w:color w:val="000000"/>
        </w:rPr>
        <w:t>s.r.l.</w:t>
      </w:r>
      <w:r w:rsidR="001A20D9">
        <w:rPr>
          <w:rFonts w:asciiTheme="minorHAnsi" w:hAnsiTheme="minorHAnsi" w:cstheme="minorHAnsi"/>
          <w:color w:val="000000"/>
        </w:rPr>
        <w:t>.</w:t>
      </w:r>
      <w:proofErr w:type="gramEnd"/>
    </w:p>
    <w:p w14:paraId="7C80A9ED" w14:textId="0030D0D1"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4374" w:rsidRPr="004B45C9" w14:paraId="4CE1F64C" w14:textId="77777777" w:rsidTr="0072048B">
        <w:trPr>
          <w:trHeight w:val="1824"/>
        </w:trPr>
        <w:tc>
          <w:tcPr>
            <w:tcW w:w="8494" w:type="dxa"/>
            <w:shd w:val="clear" w:color="auto" w:fill="F2F2F2" w:themeFill="background1" w:themeFillShade="F2"/>
          </w:tcPr>
          <w:p w14:paraId="4F10A6F5" w14:textId="77777777" w:rsidR="006F4374" w:rsidRPr="004B45C9" w:rsidRDefault="006F4374" w:rsidP="004B45C9">
            <w:pPr>
              <w:spacing w:line="300" w:lineRule="exact"/>
              <w:ind w:left="284"/>
              <w:jc w:val="both"/>
              <w:rPr>
                <w:rFonts w:asciiTheme="minorHAnsi" w:hAnsiTheme="minorHAnsi" w:cstheme="minorHAnsi"/>
                <w:bCs/>
              </w:rPr>
            </w:pPr>
          </w:p>
        </w:tc>
      </w:tr>
    </w:tbl>
    <w:p w14:paraId="7D92377D" w14:textId="77777777" w:rsidR="006F4374" w:rsidRPr="004B45C9" w:rsidRDefault="006F4374" w:rsidP="004B45C9">
      <w:pPr>
        <w:pStyle w:val="Paragrafoelenco"/>
        <w:tabs>
          <w:tab w:val="left" w:pos="284"/>
          <w:tab w:val="left" w:pos="426"/>
        </w:tabs>
        <w:spacing w:line="300" w:lineRule="exact"/>
        <w:ind w:left="502"/>
        <w:jc w:val="both"/>
        <w:rPr>
          <w:rFonts w:asciiTheme="minorHAnsi" w:hAnsiTheme="minorHAnsi" w:cstheme="minorHAnsi"/>
          <w:i/>
          <w:color w:val="000000"/>
        </w:rPr>
      </w:pPr>
    </w:p>
    <w:p w14:paraId="377FAD4E" w14:textId="4F10B5CB" w:rsidR="00187E4C" w:rsidRPr="004B45C9" w:rsidRDefault="000A376B" w:rsidP="004B45C9">
      <w:pPr>
        <w:pStyle w:val="Paragrafoelenco"/>
        <w:numPr>
          <w:ilvl w:val="0"/>
          <w:numId w:val="21"/>
        </w:numPr>
        <w:tabs>
          <w:tab w:val="left" w:pos="284"/>
          <w:tab w:val="left" w:pos="426"/>
        </w:tabs>
        <w:spacing w:line="300" w:lineRule="exact"/>
        <w:jc w:val="both"/>
        <w:rPr>
          <w:rFonts w:asciiTheme="minorHAnsi" w:hAnsiTheme="minorHAnsi" w:cstheme="minorHAnsi"/>
          <w:i/>
          <w:color w:val="000000"/>
        </w:rPr>
      </w:pPr>
      <w:r w:rsidRPr="004B45C9">
        <w:rPr>
          <w:rFonts w:asciiTheme="minorHAnsi" w:hAnsiTheme="minorHAnsi" w:cstheme="minorHAnsi"/>
        </w:rPr>
        <w:t>Specificare se</w:t>
      </w:r>
      <w:r w:rsidR="004B45C9">
        <w:rPr>
          <w:rFonts w:asciiTheme="minorHAnsi" w:hAnsiTheme="minorHAnsi" w:cstheme="minorHAnsi"/>
        </w:rPr>
        <w:t xml:space="preserve"> </w:t>
      </w:r>
      <w:r w:rsidR="006D7AFB">
        <w:rPr>
          <w:rFonts w:asciiTheme="minorHAnsi" w:hAnsiTheme="minorHAnsi" w:cstheme="minorHAnsi"/>
        </w:rPr>
        <w:t>l’</w:t>
      </w:r>
      <w:r w:rsidR="004B45C9">
        <w:rPr>
          <w:rFonts w:asciiTheme="minorHAnsi" w:hAnsiTheme="minorHAnsi" w:cstheme="minorHAnsi"/>
        </w:rPr>
        <w:t>“</w:t>
      </w:r>
      <w:r w:rsidR="00F52C83" w:rsidRPr="000E7CDC">
        <w:rPr>
          <w:rFonts w:asciiTheme="minorHAnsi" w:hAnsiTheme="minorHAnsi" w:cstheme="minorHAnsi"/>
          <w:i/>
        </w:rPr>
        <w:t>A</w:t>
      </w:r>
      <w:r w:rsidR="00F52C83" w:rsidRPr="000E7CDC">
        <w:rPr>
          <w:rFonts w:asciiTheme="minorHAnsi" w:hAnsiTheme="minorHAnsi" w:cstheme="minorHAnsi"/>
          <w:i/>
        </w:rPr>
        <w:t xml:space="preserve">cquisto di licenze software </w:t>
      </w:r>
      <w:proofErr w:type="spellStart"/>
      <w:r w:rsidR="00F52C83" w:rsidRPr="000E7CDC">
        <w:rPr>
          <w:rFonts w:asciiTheme="minorHAnsi" w:hAnsiTheme="minorHAnsi" w:cstheme="minorHAnsi"/>
          <w:i/>
        </w:rPr>
        <w:t>Zend</w:t>
      </w:r>
      <w:proofErr w:type="spellEnd"/>
      <w:r w:rsidR="00F52C83" w:rsidRPr="000E7CDC">
        <w:rPr>
          <w:rFonts w:asciiTheme="minorHAnsi" w:hAnsiTheme="minorHAnsi" w:cstheme="minorHAnsi"/>
          <w:i/>
        </w:rPr>
        <w:t xml:space="preserve"> e supporto specialistico</w:t>
      </w:r>
      <w:r w:rsidR="004B45C9" w:rsidRPr="00F52C83">
        <w:rPr>
          <w:rFonts w:asciiTheme="minorHAnsi" w:hAnsiTheme="minorHAnsi" w:cstheme="minorHAnsi"/>
        </w:rPr>
        <w:t>”</w:t>
      </w:r>
      <w:r w:rsidRPr="004B45C9">
        <w:rPr>
          <w:rFonts w:asciiTheme="minorHAnsi" w:hAnsiTheme="minorHAnsi" w:cstheme="minorHAnsi"/>
        </w:rPr>
        <w:t xml:space="preserve">, nella modalità indicata, rientra nelle attività di fornitura della vostra azienda. Se sì, specificare se in virtù di diritti esclusivi, accordi commerciali o altro descrivendone </w:t>
      </w:r>
      <w:r w:rsidRPr="004B45C9">
        <w:rPr>
          <w:rFonts w:asciiTheme="minorHAnsi" w:hAnsiTheme="minorHAnsi" w:cstheme="minorHAnsi"/>
          <w:color w:val="000000"/>
        </w:rPr>
        <w:t>dettagliatamente le caratteristiche tecniche e commerciali che definiscono la partnership, incluse eventuali condizioni/limitazioni nella rivendita di quanto oggetto nella presente iniziativa.</w:t>
      </w:r>
    </w:p>
    <w:p w14:paraId="5F1440F9" w14:textId="443487C5" w:rsidR="004B45C9" w:rsidRDefault="004B45C9" w:rsidP="004B45C9">
      <w:pPr>
        <w:pStyle w:val="Paragrafoelenco"/>
        <w:tabs>
          <w:tab w:val="left" w:pos="284"/>
          <w:tab w:val="left" w:pos="426"/>
        </w:tabs>
        <w:spacing w:line="300" w:lineRule="exact"/>
        <w:ind w:left="502"/>
        <w:jc w:val="both"/>
        <w:rPr>
          <w:rFonts w:asciiTheme="minorHAnsi" w:hAnsiTheme="minorHAnsi" w:cstheme="minorHAnsi"/>
          <w:color w:val="000000"/>
        </w:rPr>
      </w:pPr>
    </w:p>
    <w:p w14:paraId="2E495A72" w14:textId="50F6064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87E4C" w:rsidRPr="004B45C9" w14:paraId="7EE4D8DD" w14:textId="77777777" w:rsidTr="0072048B">
        <w:trPr>
          <w:trHeight w:val="1824"/>
        </w:trPr>
        <w:tc>
          <w:tcPr>
            <w:tcW w:w="8494" w:type="dxa"/>
            <w:shd w:val="clear" w:color="auto" w:fill="F2F2F2" w:themeFill="background1" w:themeFillShade="F2"/>
          </w:tcPr>
          <w:p w14:paraId="382858D6" w14:textId="77777777" w:rsidR="00187E4C" w:rsidRPr="004B45C9" w:rsidRDefault="00187E4C" w:rsidP="004B45C9">
            <w:pPr>
              <w:tabs>
                <w:tab w:val="left" w:pos="270"/>
              </w:tabs>
              <w:spacing w:line="300" w:lineRule="exact"/>
              <w:jc w:val="both"/>
              <w:rPr>
                <w:rFonts w:asciiTheme="minorHAnsi" w:hAnsiTheme="minorHAnsi" w:cstheme="minorHAnsi"/>
                <w:bCs/>
              </w:rPr>
            </w:pPr>
          </w:p>
        </w:tc>
      </w:tr>
    </w:tbl>
    <w:p w14:paraId="2C608F4C" w14:textId="77777777" w:rsidR="00187E4C" w:rsidRPr="004B45C9" w:rsidRDefault="00187E4C" w:rsidP="004B45C9">
      <w:pPr>
        <w:pStyle w:val="BodyText21"/>
        <w:spacing w:line="300" w:lineRule="exact"/>
        <w:ind w:left="426"/>
        <w:rPr>
          <w:rFonts w:asciiTheme="minorHAnsi" w:hAnsiTheme="minorHAnsi" w:cstheme="minorHAnsi"/>
          <w:i/>
        </w:rPr>
      </w:pPr>
    </w:p>
    <w:p w14:paraId="0F661793" w14:textId="77777777" w:rsidR="00187E4C" w:rsidRPr="004B45C9" w:rsidRDefault="00187E4C" w:rsidP="004B45C9">
      <w:pPr>
        <w:pStyle w:val="BodyText21"/>
        <w:spacing w:line="300" w:lineRule="exact"/>
        <w:ind w:left="426"/>
        <w:rPr>
          <w:rFonts w:asciiTheme="minorHAnsi" w:hAnsiTheme="minorHAnsi" w:cstheme="minorHAnsi"/>
          <w:i/>
        </w:rPr>
      </w:pPr>
    </w:p>
    <w:p w14:paraId="5C6480FB" w14:textId="2F48B2EE" w:rsidR="004B45C9" w:rsidRPr="001A20D9" w:rsidRDefault="00187E4C" w:rsidP="00C408C0">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t xml:space="preserve">Specificare se l’oggetto della presente acquisizione </w:t>
      </w:r>
      <w:r w:rsidR="000A376B" w:rsidRPr="004B45C9">
        <w:rPr>
          <w:rFonts w:asciiTheme="minorHAnsi" w:hAnsiTheme="minorHAnsi" w:cstheme="minorHAnsi"/>
          <w:i/>
        </w:rPr>
        <w:t>“</w:t>
      </w:r>
      <w:bookmarkStart w:id="0" w:name="_GoBack"/>
      <w:r w:rsidR="00F52C83" w:rsidRPr="000E7CDC">
        <w:rPr>
          <w:rFonts w:asciiTheme="minorHAnsi" w:hAnsiTheme="minorHAnsi" w:cstheme="minorHAnsi"/>
          <w:i/>
        </w:rPr>
        <w:t xml:space="preserve">Acquisto di licenze software </w:t>
      </w:r>
      <w:proofErr w:type="spellStart"/>
      <w:r w:rsidR="00F52C83" w:rsidRPr="000E7CDC">
        <w:rPr>
          <w:rFonts w:asciiTheme="minorHAnsi" w:hAnsiTheme="minorHAnsi" w:cstheme="minorHAnsi"/>
          <w:i/>
        </w:rPr>
        <w:t>Zend</w:t>
      </w:r>
      <w:proofErr w:type="spellEnd"/>
      <w:r w:rsidR="00F52C83" w:rsidRPr="000E7CDC">
        <w:rPr>
          <w:rFonts w:asciiTheme="minorHAnsi" w:hAnsiTheme="minorHAnsi" w:cstheme="minorHAnsi"/>
          <w:i/>
        </w:rPr>
        <w:t xml:space="preserve"> e supporto specialistico</w:t>
      </w:r>
      <w:bookmarkEnd w:id="0"/>
      <w:r w:rsidR="000A376B" w:rsidRPr="004B45C9">
        <w:rPr>
          <w:rFonts w:asciiTheme="minorHAnsi" w:hAnsiTheme="minorHAnsi" w:cstheme="minorHAnsi"/>
          <w:i/>
        </w:rPr>
        <w:t>”</w:t>
      </w:r>
      <w:r w:rsidRPr="004B45C9">
        <w:rPr>
          <w:rFonts w:asciiTheme="minorHAnsi" w:hAnsiTheme="minorHAnsi" w:cstheme="minorHAnsi"/>
        </w:rPr>
        <w:t xml:space="preserve">, nella modalità indicata, rientra nell’offerta della vostra azienda. Se sì, specificare se tale attività viene eseguita direttamente dalla vostra azienda, eventualmente tramite subappaltatori o tramite la casa madre, in forza (con riferimento ad attività con carattere sussidiario e secondario, complementare rispetto a quelle propriamente rientranti nell’oggetto dell’appalto) di contratti continuativi di cooperazione stipulati con la medesima (art. 105, comma 3, </w:t>
      </w:r>
      <w:proofErr w:type="spellStart"/>
      <w:r w:rsidRPr="004B45C9">
        <w:rPr>
          <w:rFonts w:asciiTheme="minorHAnsi" w:hAnsiTheme="minorHAnsi" w:cstheme="minorHAnsi"/>
        </w:rPr>
        <w:t>lett</w:t>
      </w:r>
      <w:proofErr w:type="spellEnd"/>
      <w:r w:rsidRPr="004B45C9">
        <w:rPr>
          <w:rFonts w:asciiTheme="minorHAnsi" w:hAnsiTheme="minorHAnsi" w:cstheme="minorHAnsi"/>
        </w:rPr>
        <w:t xml:space="preserve">. c-bis, </w:t>
      </w:r>
      <w:proofErr w:type="spellStart"/>
      <w:r w:rsidRPr="004B45C9">
        <w:rPr>
          <w:rFonts w:asciiTheme="minorHAnsi" w:hAnsiTheme="minorHAnsi" w:cstheme="minorHAnsi"/>
        </w:rPr>
        <w:t>Dlgs</w:t>
      </w:r>
      <w:proofErr w:type="spellEnd"/>
      <w:r w:rsidRPr="004B45C9">
        <w:rPr>
          <w:rFonts w:asciiTheme="minorHAnsi" w:hAnsiTheme="minorHAnsi" w:cstheme="minorHAnsi"/>
        </w:rPr>
        <w:t xml:space="preserve"> 50/2016).</w:t>
      </w:r>
    </w:p>
    <w:p w14:paraId="40512A78" w14:textId="4FF42A8D" w:rsidR="00187E4C"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87E4C" w:rsidRPr="004B45C9" w14:paraId="4788D314" w14:textId="77777777" w:rsidTr="0072048B">
        <w:trPr>
          <w:trHeight w:val="1824"/>
        </w:trPr>
        <w:tc>
          <w:tcPr>
            <w:tcW w:w="8494" w:type="dxa"/>
            <w:shd w:val="clear" w:color="auto" w:fill="F2F2F2" w:themeFill="background1" w:themeFillShade="F2"/>
          </w:tcPr>
          <w:p w14:paraId="04D70288" w14:textId="77777777" w:rsidR="00187E4C" w:rsidRPr="004B45C9" w:rsidRDefault="00187E4C" w:rsidP="004B45C9">
            <w:pPr>
              <w:spacing w:line="300" w:lineRule="exact"/>
              <w:jc w:val="both"/>
              <w:rPr>
                <w:rFonts w:asciiTheme="minorHAnsi" w:hAnsiTheme="minorHAnsi" w:cstheme="minorHAnsi"/>
                <w:bCs/>
              </w:rPr>
            </w:pPr>
          </w:p>
        </w:tc>
      </w:tr>
    </w:tbl>
    <w:p w14:paraId="67167E87" w14:textId="77777777" w:rsidR="00187E4C" w:rsidRPr="004B45C9" w:rsidRDefault="00187E4C" w:rsidP="004B45C9">
      <w:pPr>
        <w:pStyle w:val="Paragrafoelenco"/>
        <w:spacing w:line="300" w:lineRule="exact"/>
        <w:ind w:left="360"/>
        <w:jc w:val="both"/>
        <w:rPr>
          <w:rFonts w:asciiTheme="minorHAnsi" w:hAnsiTheme="minorHAnsi" w:cstheme="minorHAnsi"/>
          <w:bCs/>
        </w:rPr>
      </w:pPr>
    </w:p>
    <w:p w14:paraId="52417EAF" w14:textId="73D278A1" w:rsidR="004F3CD4" w:rsidRDefault="004F3CD4"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lastRenderedPageBreak/>
        <w:t>L’Impresa ha già partecipato ad appalti, promossi da soggetti pubblici, nazionali o europei, riferibili a contenuti analoghi a quelli oggetto della presente consultazione? In caso positivo indicare gli appalti, la stazione appaltante e il valore.</w:t>
      </w:r>
    </w:p>
    <w:p w14:paraId="6C6ABFA8" w14:textId="6C7A3C96" w:rsidR="004B45C9" w:rsidRDefault="004B45C9" w:rsidP="004B45C9">
      <w:pPr>
        <w:pStyle w:val="BodyText21"/>
        <w:spacing w:line="300" w:lineRule="exact"/>
        <w:ind w:left="142"/>
        <w:rPr>
          <w:rFonts w:asciiTheme="minorHAnsi" w:hAnsiTheme="minorHAnsi" w:cstheme="minorHAnsi"/>
        </w:rPr>
      </w:pPr>
    </w:p>
    <w:p w14:paraId="28734426" w14:textId="4E1FCB34"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357BB5BA" w14:textId="77777777" w:rsidTr="0072048B">
        <w:trPr>
          <w:trHeight w:val="1824"/>
        </w:trPr>
        <w:tc>
          <w:tcPr>
            <w:tcW w:w="8494" w:type="dxa"/>
            <w:shd w:val="clear" w:color="auto" w:fill="F2F2F2" w:themeFill="background1" w:themeFillShade="F2"/>
          </w:tcPr>
          <w:p w14:paraId="35A5D225" w14:textId="77777777" w:rsidR="004F3CD4" w:rsidRPr="004B45C9" w:rsidRDefault="004F3CD4" w:rsidP="004B45C9">
            <w:pPr>
              <w:spacing w:line="300" w:lineRule="exact"/>
              <w:ind w:left="284"/>
              <w:jc w:val="both"/>
              <w:rPr>
                <w:rFonts w:asciiTheme="minorHAnsi" w:hAnsiTheme="minorHAnsi" w:cstheme="minorHAnsi"/>
                <w:bCs/>
              </w:rPr>
            </w:pPr>
          </w:p>
        </w:tc>
      </w:tr>
    </w:tbl>
    <w:p w14:paraId="65F763B4" w14:textId="77777777" w:rsidR="004F3CD4" w:rsidRPr="004B45C9" w:rsidRDefault="004F3CD4" w:rsidP="004B45C9">
      <w:pPr>
        <w:spacing w:line="300" w:lineRule="exact"/>
        <w:ind w:left="284"/>
        <w:jc w:val="both"/>
        <w:rPr>
          <w:rFonts w:asciiTheme="minorHAnsi" w:hAnsiTheme="minorHAnsi" w:cstheme="minorHAnsi"/>
          <w:bCs/>
        </w:rPr>
      </w:pPr>
    </w:p>
    <w:p w14:paraId="7E523F1B" w14:textId="2BB35091" w:rsidR="004B45C9" w:rsidRDefault="004B45C9" w:rsidP="00ED016B">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 xml:space="preserve">L’azienda è in possesso di specifici livelli di partnership con il produttore </w:t>
      </w:r>
      <w:proofErr w:type="spellStart"/>
      <w:r w:rsidR="00ED016B" w:rsidRPr="00ED016B">
        <w:rPr>
          <w:rFonts w:asciiTheme="minorHAnsi" w:hAnsiTheme="minorHAnsi" w:cstheme="minorHAnsi"/>
        </w:rPr>
        <w:t>Zend</w:t>
      </w:r>
      <w:proofErr w:type="spellEnd"/>
      <w:r w:rsidR="00ED016B" w:rsidRPr="00ED016B">
        <w:rPr>
          <w:rFonts w:asciiTheme="minorHAnsi" w:hAnsiTheme="minorHAnsi" w:cstheme="minorHAnsi"/>
        </w:rPr>
        <w:t xml:space="preserve"> Technologies s.r.l.</w:t>
      </w:r>
      <w:r w:rsidR="007F41F6">
        <w:rPr>
          <w:rFonts w:asciiTheme="minorHAnsi" w:hAnsiTheme="minorHAnsi" w:cstheme="minorHAnsi"/>
        </w:rPr>
        <w:t>?</w:t>
      </w:r>
      <w:r w:rsidR="006F3CE5">
        <w:rPr>
          <w:rFonts w:asciiTheme="minorHAnsi" w:hAnsiTheme="minorHAnsi" w:cstheme="minorHAnsi"/>
        </w:rPr>
        <w:t xml:space="preserve"> </w:t>
      </w:r>
      <w:r w:rsidRPr="004B45C9">
        <w:rPr>
          <w:rFonts w:asciiTheme="minorHAnsi" w:hAnsiTheme="minorHAnsi" w:cstheme="minorHAnsi"/>
        </w:rPr>
        <w:t>Se si, indicare il livello e descrivere dettagliatamente le caratteristiche tecniche e gli accordi commerciali che definiscono la partnership, incluse eventuali particolari condizioni e/o limitazioni nella rivendita di prodotti/servizi.</w:t>
      </w:r>
    </w:p>
    <w:p w14:paraId="30420341" w14:textId="46FA8ECA"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5C9" w14:paraId="5CAD7F69" w14:textId="77777777" w:rsidTr="00DD586F">
        <w:trPr>
          <w:trHeight w:val="1824"/>
        </w:trPr>
        <w:tc>
          <w:tcPr>
            <w:tcW w:w="8494" w:type="dxa"/>
            <w:shd w:val="clear" w:color="auto" w:fill="F2F2F2" w:themeFill="background1" w:themeFillShade="F2"/>
          </w:tcPr>
          <w:p w14:paraId="344BD815" w14:textId="77777777" w:rsidR="004B45C9" w:rsidRDefault="004B45C9" w:rsidP="00DD586F">
            <w:pPr>
              <w:ind w:left="284"/>
              <w:jc w:val="both"/>
              <w:rPr>
                <w:rFonts w:asciiTheme="minorHAnsi" w:hAnsiTheme="minorHAnsi" w:cs="Arial"/>
                <w:bCs/>
                <w:sz w:val="20"/>
                <w:szCs w:val="20"/>
              </w:rPr>
            </w:pPr>
          </w:p>
        </w:tc>
      </w:tr>
    </w:tbl>
    <w:p w14:paraId="39B74797" w14:textId="67F5790D" w:rsidR="004F3CD4" w:rsidRPr="004B45C9" w:rsidRDefault="004F3CD4" w:rsidP="004B45C9">
      <w:pPr>
        <w:pStyle w:val="BodyText21"/>
        <w:spacing w:line="300" w:lineRule="exact"/>
        <w:rPr>
          <w:rFonts w:asciiTheme="minorHAnsi" w:hAnsiTheme="minorHAnsi" w:cstheme="minorHAnsi"/>
        </w:rPr>
      </w:pPr>
    </w:p>
    <w:p w14:paraId="308D4F68" w14:textId="19268E1D" w:rsidR="004B45C9" w:rsidRPr="001A20D9" w:rsidRDefault="004F3CD4" w:rsidP="00C408C0">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Indicare tutte le eventuali certificazioni di cui è in possesso la Vostra Azienda (ISO 9000, 27001, ecc.) attinenti con i servizi indicati in premessa, indicando una breve descrizione dell’ambito della certificazione.</w:t>
      </w:r>
    </w:p>
    <w:p w14:paraId="54253316" w14:textId="3DF337EA" w:rsidR="004F3CD4"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6AFC9232" w14:textId="77777777" w:rsidTr="0072048B">
        <w:trPr>
          <w:trHeight w:val="1824"/>
        </w:trPr>
        <w:tc>
          <w:tcPr>
            <w:tcW w:w="8494" w:type="dxa"/>
            <w:shd w:val="clear" w:color="auto" w:fill="F2F2F2" w:themeFill="background1" w:themeFillShade="F2"/>
          </w:tcPr>
          <w:p w14:paraId="3225B0CE" w14:textId="77777777" w:rsidR="004F3CD4" w:rsidRPr="004B45C9" w:rsidRDefault="004F3CD4" w:rsidP="004B45C9">
            <w:pPr>
              <w:spacing w:line="300" w:lineRule="exact"/>
              <w:ind w:left="284"/>
              <w:jc w:val="both"/>
              <w:rPr>
                <w:rFonts w:asciiTheme="minorHAnsi" w:hAnsiTheme="minorHAnsi" w:cstheme="minorHAnsi"/>
                <w:bCs/>
              </w:rPr>
            </w:pPr>
          </w:p>
        </w:tc>
      </w:tr>
    </w:tbl>
    <w:p w14:paraId="5D90FBBF" w14:textId="0D3F73F0" w:rsidR="004F3CD4" w:rsidRPr="004B45C9" w:rsidRDefault="004F3CD4" w:rsidP="004B45C9">
      <w:pPr>
        <w:spacing w:after="120" w:line="300" w:lineRule="exact"/>
        <w:jc w:val="both"/>
        <w:rPr>
          <w:rFonts w:asciiTheme="minorHAnsi" w:hAnsiTheme="minorHAnsi" w:cstheme="minorHAnsi"/>
        </w:rPr>
      </w:pPr>
    </w:p>
    <w:p w14:paraId="65010032" w14:textId="7687A10E" w:rsidR="00187E4C" w:rsidRPr="004B45C9" w:rsidRDefault="000A376B" w:rsidP="004B45C9">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lastRenderedPageBreak/>
        <w:t>Indicare se la v</w:t>
      </w:r>
      <w:r w:rsidR="00187E4C" w:rsidRPr="004B45C9">
        <w:rPr>
          <w:rFonts w:asciiTheme="minorHAnsi" w:hAnsiTheme="minorHAnsi" w:cstheme="minorHAnsi"/>
        </w:rPr>
        <w:t xml:space="preserve">ostra azienda è presente sul Sistema Dinamico di Acquisizione della P.A. per la fornitura di beni e servizi per l’informatica e le telecomunicazioni (cosiddetto SDAPA-ICT). Se </w:t>
      </w:r>
      <w:r w:rsidR="00EE354E">
        <w:rPr>
          <w:rFonts w:asciiTheme="minorHAnsi" w:hAnsiTheme="minorHAnsi" w:cstheme="minorHAnsi"/>
        </w:rPr>
        <w:t>sì, indicare in quali categorie.</w:t>
      </w:r>
    </w:p>
    <w:p w14:paraId="7271615E" w14:textId="47C15656" w:rsidR="00187E4C"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87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34"/>
      </w:tblGrid>
      <w:tr w:rsidR="00187E4C" w:rsidRPr="004B45C9" w14:paraId="64EC1711" w14:textId="77777777" w:rsidTr="004B45C9">
        <w:trPr>
          <w:trHeight w:val="1549"/>
        </w:trPr>
        <w:tc>
          <w:tcPr>
            <w:tcW w:w="8734" w:type="dxa"/>
            <w:shd w:val="clear" w:color="auto" w:fill="F2F2F2" w:themeFill="background1" w:themeFillShade="F2"/>
          </w:tcPr>
          <w:p w14:paraId="02B13FE0" w14:textId="77777777" w:rsidR="00187E4C" w:rsidRPr="004B45C9" w:rsidRDefault="00187E4C" w:rsidP="004B45C9">
            <w:pPr>
              <w:spacing w:line="300" w:lineRule="exact"/>
              <w:jc w:val="both"/>
              <w:rPr>
                <w:rFonts w:asciiTheme="minorHAnsi" w:hAnsiTheme="minorHAnsi" w:cstheme="minorHAnsi"/>
                <w:bCs/>
              </w:rPr>
            </w:pPr>
          </w:p>
        </w:tc>
      </w:tr>
    </w:tbl>
    <w:p w14:paraId="503DC4D6" w14:textId="77777777" w:rsidR="00DC69C7" w:rsidRPr="004B45C9" w:rsidRDefault="00DC69C7" w:rsidP="004B45C9">
      <w:pPr>
        <w:spacing w:line="300" w:lineRule="exact"/>
        <w:jc w:val="both"/>
        <w:rPr>
          <w:rFonts w:asciiTheme="minorHAnsi" w:hAnsiTheme="minorHAnsi" w:cstheme="minorHAnsi"/>
        </w:rPr>
      </w:pPr>
    </w:p>
    <w:p w14:paraId="6CB53888" w14:textId="77777777" w:rsidR="000A376B" w:rsidRPr="004B45C9" w:rsidRDefault="000A376B" w:rsidP="004B45C9">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t>Si chiede di indicare, per quanto in oggetto della presente iniziativa, che tipo di listino è disponibile, in modo da facilitare un più preciso dimensionamento dell’impegno economico:</w:t>
      </w:r>
    </w:p>
    <w:p w14:paraId="7F469DBB" w14:textId="77777777" w:rsidR="000A376B" w:rsidRPr="004B45C9" w:rsidRDefault="000A376B" w:rsidP="004B45C9">
      <w:pPr>
        <w:pStyle w:val="Paragrafoelenco"/>
        <w:numPr>
          <w:ilvl w:val="0"/>
          <w:numId w:val="22"/>
        </w:num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Listino Pubblico (indicare eventuale link o indicazioni per reperire tale listino)</w:t>
      </w:r>
    </w:p>
    <w:p w14:paraId="531E1787" w14:textId="77777777" w:rsidR="000A376B" w:rsidRPr="004B45C9" w:rsidRDefault="000A376B" w:rsidP="004B45C9">
      <w:p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______________________________</w:t>
      </w:r>
    </w:p>
    <w:p w14:paraId="447974FA" w14:textId="77777777" w:rsidR="000A376B" w:rsidRPr="004B45C9" w:rsidRDefault="000A376B" w:rsidP="004B45C9">
      <w:pPr>
        <w:pStyle w:val="Paragrafoelenco"/>
        <w:numPr>
          <w:ilvl w:val="0"/>
          <w:numId w:val="22"/>
        </w:num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Listino su Richiesta (indicare nominativo a cui rivolgersi per ottenere tale listino)</w:t>
      </w:r>
    </w:p>
    <w:p w14:paraId="028979FC" w14:textId="77777777" w:rsidR="000A376B" w:rsidRPr="004B45C9" w:rsidRDefault="000A376B" w:rsidP="004B45C9">
      <w:p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______________________________</w:t>
      </w:r>
    </w:p>
    <w:p w14:paraId="6F195FE2" w14:textId="77777777" w:rsidR="000A376B" w:rsidRPr="004B45C9" w:rsidRDefault="000A376B" w:rsidP="004B45C9">
      <w:pPr>
        <w:pStyle w:val="Paragrafoelenco"/>
        <w:numPr>
          <w:ilvl w:val="0"/>
          <w:numId w:val="22"/>
        </w:numPr>
        <w:pBdr>
          <w:bottom w:val="single" w:sz="12" w:space="1" w:color="auto"/>
        </w:pBd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Dimensionamento economico su base esclusivamente progettuale e/o di configurazione</w:t>
      </w:r>
    </w:p>
    <w:p w14:paraId="1F50986A" w14:textId="77777777" w:rsidR="004B45C9" w:rsidRDefault="004B45C9" w:rsidP="004B45C9">
      <w:pPr>
        <w:pStyle w:val="Titolo1"/>
        <w:numPr>
          <w:ilvl w:val="0"/>
          <w:numId w:val="0"/>
        </w:numPr>
        <w:spacing w:line="300" w:lineRule="exact"/>
        <w:rPr>
          <w:rFonts w:asciiTheme="minorHAnsi" w:hAnsiTheme="minorHAnsi" w:cstheme="minorHAnsi"/>
          <w:color w:val="000000"/>
          <w:sz w:val="24"/>
        </w:rPr>
      </w:pPr>
    </w:p>
    <w:p w14:paraId="3B8048CE" w14:textId="2394D232" w:rsidR="000A376B"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376B" w:rsidRPr="004B45C9" w14:paraId="1C2D9F0A" w14:textId="77777777" w:rsidTr="0072048B">
        <w:trPr>
          <w:trHeight w:val="1824"/>
        </w:trPr>
        <w:tc>
          <w:tcPr>
            <w:tcW w:w="8494" w:type="dxa"/>
            <w:shd w:val="clear" w:color="auto" w:fill="F2F2F2" w:themeFill="background1" w:themeFillShade="F2"/>
          </w:tcPr>
          <w:p w14:paraId="4375E060" w14:textId="77777777" w:rsidR="000A376B" w:rsidRPr="004B45C9" w:rsidRDefault="000A376B" w:rsidP="004B45C9">
            <w:pPr>
              <w:spacing w:line="300" w:lineRule="exact"/>
              <w:jc w:val="both"/>
              <w:rPr>
                <w:rFonts w:asciiTheme="minorHAnsi" w:hAnsiTheme="minorHAnsi" w:cstheme="minorHAnsi"/>
                <w:bCs/>
              </w:rPr>
            </w:pPr>
          </w:p>
        </w:tc>
      </w:tr>
    </w:tbl>
    <w:p w14:paraId="1D3B0625" w14:textId="77777777" w:rsidR="00DC69C7" w:rsidRPr="004B45C9" w:rsidRDefault="00DC69C7" w:rsidP="004B45C9">
      <w:pPr>
        <w:spacing w:line="300" w:lineRule="exact"/>
        <w:jc w:val="both"/>
        <w:rPr>
          <w:rFonts w:asciiTheme="minorHAnsi" w:hAnsiTheme="minorHAnsi" w:cstheme="minorHAnsi"/>
        </w:rPr>
      </w:pPr>
    </w:p>
    <w:p w14:paraId="0341AFEB" w14:textId="3D31C588" w:rsidR="004F3CD4" w:rsidRDefault="004F3CD4"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 xml:space="preserve">Indicare le condizioni economiche mediamente praticate per il tipo di fornitura in questione (es.: sconti praticati sugli eventuali prezzi di listino/dimensionamento economico di massima in funzione del volume economico dei fabbisogni rappresentati) </w:t>
      </w:r>
    </w:p>
    <w:p w14:paraId="3973BA09" w14:textId="77777777" w:rsidR="004B45C9" w:rsidRDefault="004B45C9" w:rsidP="004B45C9">
      <w:pPr>
        <w:pStyle w:val="BodyText21"/>
        <w:spacing w:line="300" w:lineRule="exact"/>
        <w:ind w:left="502"/>
        <w:rPr>
          <w:rFonts w:asciiTheme="minorHAnsi" w:hAnsiTheme="minorHAnsi" w:cstheme="minorHAnsi"/>
        </w:rPr>
      </w:pPr>
    </w:p>
    <w:p w14:paraId="1179D0FD" w14:textId="674D8E9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389D8269" w14:textId="77777777" w:rsidTr="0072048B">
        <w:trPr>
          <w:trHeight w:val="1824"/>
        </w:trPr>
        <w:tc>
          <w:tcPr>
            <w:tcW w:w="8494" w:type="dxa"/>
            <w:shd w:val="clear" w:color="auto" w:fill="F2F2F2" w:themeFill="background1" w:themeFillShade="F2"/>
          </w:tcPr>
          <w:p w14:paraId="0A068EB6" w14:textId="77777777" w:rsidR="004F3CD4" w:rsidRPr="004B45C9" w:rsidRDefault="004F3CD4" w:rsidP="004B45C9">
            <w:pPr>
              <w:spacing w:line="300" w:lineRule="exact"/>
              <w:ind w:left="284"/>
              <w:jc w:val="both"/>
              <w:rPr>
                <w:rFonts w:asciiTheme="minorHAnsi" w:hAnsiTheme="minorHAnsi" w:cstheme="minorHAnsi"/>
                <w:bCs/>
              </w:rPr>
            </w:pPr>
          </w:p>
        </w:tc>
      </w:tr>
    </w:tbl>
    <w:p w14:paraId="697E6499" w14:textId="1E6B1F8F" w:rsidR="004F3CD4" w:rsidRPr="004B45C9" w:rsidRDefault="004F3CD4" w:rsidP="004B45C9">
      <w:pPr>
        <w:pStyle w:val="BodyText21"/>
        <w:spacing w:line="300" w:lineRule="exact"/>
        <w:ind w:left="328"/>
        <w:rPr>
          <w:rFonts w:asciiTheme="minorHAnsi" w:hAnsiTheme="minorHAnsi" w:cstheme="minorHAnsi"/>
        </w:rPr>
      </w:pPr>
    </w:p>
    <w:p w14:paraId="0EA66182" w14:textId="77777777" w:rsidR="004F3CD4" w:rsidRPr="004B45C9" w:rsidRDefault="004F3CD4" w:rsidP="004B45C9">
      <w:pPr>
        <w:pStyle w:val="BodyText21"/>
        <w:spacing w:line="300" w:lineRule="exact"/>
        <w:ind w:left="328"/>
        <w:rPr>
          <w:rFonts w:asciiTheme="minorHAnsi" w:hAnsiTheme="minorHAnsi" w:cstheme="minorHAnsi"/>
        </w:rPr>
      </w:pPr>
    </w:p>
    <w:p w14:paraId="752D4BEA" w14:textId="19DC344E" w:rsidR="004B45C9" w:rsidRPr="004B45C9" w:rsidRDefault="004B45C9"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Quale contratto nazionale di lavoro è maggiormente applicato nel settore della Vostra impresa?</w:t>
      </w:r>
    </w:p>
    <w:p w14:paraId="65C64113" w14:textId="7777777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5C9" w:rsidRPr="004B45C9" w14:paraId="0A7EB73C" w14:textId="77777777" w:rsidTr="00DD586F">
        <w:trPr>
          <w:trHeight w:val="1824"/>
        </w:trPr>
        <w:tc>
          <w:tcPr>
            <w:tcW w:w="8494" w:type="dxa"/>
            <w:shd w:val="clear" w:color="auto" w:fill="F2F2F2" w:themeFill="background1" w:themeFillShade="F2"/>
          </w:tcPr>
          <w:p w14:paraId="01BB537E" w14:textId="77777777" w:rsidR="004B45C9" w:rsidRPr="004B45C9" w:rsidRDefault="004B45C9" w:rsidP="00DD586F">
            <w:pPr>
              <w:spacing w:line="300" w:lineRule="exact"/>
              <w:ind w:left="284"/>
              <w:jc w:val="both"/>
              <w:rPr>
                <w:rFonts w:asciiTheme="minorHAnsi" w:hAnsiTheme="minorHAnsi" w:cstheme="minorHAnsi"/>
                <w:bCs/>
              </w:rPr>
            </w:pPr>
          </w:p>
        </w:tc>
      </w:tr>
    </w:tbl>
    <w:p w14:paraId="4F0EE53E" w14:textId="4FBF581C" w:rsidR="00DC69C7" w:rsidRPr="004B45C9" w:rsidRDefault="00DC69C7" w:rsidP="004B45C9">
      <w:pPr>
        <w:spacing w:line="300" w:lineRule="exact"/>
        <w:rPr>
          <w:rFonts w:asciiTheme="minorHAnsi" w:hAnsiTheme="minorHAnsi" w:cstheme="minorHAnsi"/>
          <w:bCs/>
          <w:color w:val="0070C0"/>
        </w:rPr>
      </w:pPr>
    </w:p>
    <w:p w14:paraId="798761D6" w14:textId="1FE944AB" w:rsidR="004B45C9" w:rsidRPr="004B45C9" w:rsidRDefault="000A376B" w:rsidP="004B45C9">
      <w:pPr>
        <w:pStyle w:val="Paragrafoelenco"/>
        <w:numPr>
          <w:ilvl w:val="0"/>
          <w:numId w:val="21"/>
        </w:numPr>
        <w:spacing w:line="300" w:lineRule="exact"/>
        <w:jc w:val="both"/>
        <w:rPr>
          <w:rFonts w:asciiTheme="minorHAnsi" w:hAnsiTheme="minorHAnsi" w:cstheme="minorHAnsi"/>
        </w:rPr>
      </w:pPr>
      <w:r w:rsidRPr="004B45C9">
        <w:rPr>
          <w:rFonts w:asciiTheme="minorHAnsi" w:hAnsiTheme="minorHAnsi" w:cstheme="minorHAnsi"/>
        </w:rPr>
        <w:t xml:space="preserve">Indicare ulteriori elementi/informazioni che possano essere utili per lo sviluppo della presente iniziativa </w:t>
      </w:r>
    </w:p>
    <w:p w14:paraId="29601587" w14:textId="4019A95B" w:rsidR="000A376B"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376B" w:rsidRPr="004B45C9" w14:paraId="71C6E2B1" w14:textId="77777777" w:rsidTr="0072048B">
        <w:trPr>
          <w:trHeight w:val="1824"/>
        </w:trPr>
        <w:tc>
          <w:tcPr>
            <w:tcW w:w="8494" w:type="dxa"/>
            <w:shd w:val="clear" w:color="auto" w:fill="F2F2F2" w:themeFill="background1" w:themeFillShade="F2"/>
          </w:tcPr>
          <w:p w14:paraId="662698F5" w14:textId="77777777" w:rsidR="000A376B" w:rsidRPr="004B45C9" w:rsidRDefault="000A376B" w:rsidP="004B45C9">
            <w:pPr>
              <w:spacing w:line="300" w:lineRule="exact"/>
              <w:jc w:val="both"/>
              <w:rPr>
                <w:rFonts w:asciiTheme="minorHAnsi" w:hAnsiTheme="minorHAnsi" w:cstheme="minorHAnsi"/>
                <w:bCs/>
              </w:rPr>
            </w:pPr>
          </w:p>
        </w:tc>
      </w:tr>
    </w:tbl>
    <w:p w14:paraId="75F38B85" w14:textId="77777777" w:rsidR="00DC69C7" w:rsidRPr="00C408C0" w:rsidRDefault="00DC69C7" w:rsidP="00C408C0">
      <w:pPr>
        <w:spacing w:line="300" w:lineRule="exact"/>
        <w:jc w:val="both"/>
        <w:rPr>
          <w:rFonts w:asciiTheme="minorHAnsi" w:hAnsiTheme="minorHAnsi" w:cstheme="minorHAnsi"/>
          <w:color w:val="0070C0"/>
        </w:rPr>
      </w:pPr>
    </w:p>
    <w:p w14:paraId="2278B71C" w14:textId="22DF7F35" w:rsidR="00DC69C7" w:rsidRPr="004B45C9" w:rsidRDefault="00522FB0" w:rsidP="00C408C0">
      <w:pPr>
        <w:spacing w:line="300" w:lineRule="exact"/>
        <w:jc w:val="both"/>
        <w:rPr>
          <w:rFonts w:asciiTheme="minorHAnsi" w:hAnsiTheme="minorHAnsi" w:cstheme="minorHAnsi"/>
          <w:i/>
          <w:color w:val="0000FF"/>
        </w:rPr>
      </w:pPr>
      <w:r w:rsidRPr="004B45C9">
        <w:rPr>
          <w:rFonts w:asciiTheme="minorHAnsi" w:hAnsiTheme="minorHAnsi" w:cstheme="minorHAnsi"/>
          <w:bCs/>
        </w:rPr>
        <w:t>Con la sottoscrizione del Documento di Consultazione del mercato, l’interessato acconsente espressamente al trattamento dei propri Dati personali più sopra forniti.</w:t>
      </w:r>
    </w:p>
    <w:p w14:paraId="0C1569F1" w14:textId="77777777" w:rsidR="00DC69C7" w:rsidRPr="004B45C9" w:rsidRDefault="00DC69C7" w:rsidP="004B45C9">
      <w:pPr>
        <w:spacing w:line="300" w:lineRule="exact"/>
        <w:ind w:left="284"/>
        <w:jc w:val="both"/>
        <w:rPr>
          <w:rFonts w:asciiTheme="minorHAnsi" w:hAnsiTheme="minorHAnsi" w:cstheme="minorHAnsi"/>
          <w:bCs/>
          <w:i/>
          <w:color w:val="008000"/>
        </w:rPr>
      </w:pPr>
    </w:p>
    <w:tbl>
      <w:tblPr>
        <w:tblW w:w="2822" w:type="dxa"/>
        <w:tblInd w:w="108" w:type="dxa"/>
        <w:tblLook w:val="01E0" w:firstRow="1" w:lastRow="1" w:firstColumn="1" w:lastColumn="1" w:noHBand="0" w:noVBand="0"/>
      </w:tblPr>
      <w:tblGrid>
        <w:gridCol w:w="3011"/>
      </w:tblGrid>
      <w:tr w:rsidR="00DC69C7" w:rsidRPr="004B45C9" w14:paraId="5EED47A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8E01F1" w14:textId="77777777" w:rsidR="00DC69C7" w:rsidRPr="004B45C9" w:rsidRDefault="00522FB0" w:rsidP="004B45C9">
            <w:pPr>
              <w:spacing w:line="300" w:lineRule="exact"/>
              <w:ind w:left="284"/>
              <w:jc w:val="center"/>
              <w:rPr>
                <w:rFonts w:asciiTheme="minorHAnsi" w:hAnsiTheme="minorHAnsi" w:cstheme="minorHAnsi"/>
                <w:b/>
              </w:rPr>
            </w:pPr>
            <w:r w:rsidRPr="004B45C9">
              <w:rPr>
                <w:rFonts w:asciiTheme="minorHAnsi" w:hAnsiTheme="minorHAnsi" w:cstheme="minorHAnsi"/>
                <w:b/>
                <w:bCs/>
              </w:rPr>
              <w:t>Firma operatore economico</w:t>
            </w:r>
          </w:p>
        </w:tc>
      </w:tr>
      <w:tr w:rsidR="00DC69C7" w:rsidRPr="004B45C9" w14:paraId="455351FA" w14:textId="77777777">
        <w:tc>
          <w:tcPr>
            <w:tcW w:w="2822" w:type="dxa"/>
            <w:tcBorders>
              <w:top w:val="single" w:sz="4" w:space="0" w:color="FFFFFF" w:themeColor="background1"/>
            </w:tcBorders>
            <w:shd w:val="clear" w:color="auto" w:fill="auto"/>
          </w:tcPr>
          <w:p w14:paraId="4FE2A7FC" w14:textId="77777777" w:rsidR="00DC69C7" w:rsidRPr="004B45C9" w:rsidRDefault="00522FB0" w:rsidP="004B45C9">
            <w:pPr>
              <w:spacing w:line="300" w:lineRule="exact"/>
              <w:ind w:left="284"/>
              <w:jc w:val="center"/>
              <w:rPr>
                <w:rFonts w:asciiTheme="minorHAnsi" w:hAnsiTheme="minorHAnsi" w:cstheme="minorHAnsi"/>
                <w:bCs/>
                <w:color w:val="0070C0"/>
                <w:highlight w:val="yellow"/>
              </w:rPr>
            </w:pPr>
            <w:r w:rsidRPr="004B45C9">
              <w:rPr>
                <w:rFonts w:asciiTheme="minorHAnsi" w:hAnsiTheme="minorHAnsi" w:cstheme="minorHAnsi"/>
                <w:bCs/>
                <w:color w:val="0070C0"/>
              </w:rPr>
              <w:t>[Nome e Cognome]</w:t>
            </w:r>
          </w:p>
        </w:tc>
      </w:tr>
      <w:tr w:rsidR="00DC69C7" w:rsidRPr="004B45C9" w14:paraId="11BDEBC2" w14:textId="77777777">
        <w:trPr>
          <w:trHeight w:val="413"/>
        </w:trPr>
        <w:tc>
          <w:tcPr>
            <w:tcW w:w="2822" w:type="dxa"/>
            <w:shd w:val="clear" w:color="auto" w:fill="auto"/>
          </w:tcPr>
          <w:p w14:paraId="54BB6B9C" w14:textId="77777777" w:rsidR="00DC69C7" w:rsidRPr="004B45C9" w:rsidRDefault="00DC69C7" w:rsidP="00C408C0">
            <w:pPr>
              <w:spacing w:line="300" w:lineRule="exact"/>
              <w:jc w:val="both"/>
              <w:rPr>
                <w:rFonts w:asciiTheme="minorHAnsi" w:hAnsiTheme="minorHAnsi" w:cstheme="minorHAnsi"/>
                <w:bCs/>
                <w:i/>
                <w:highlight w:val="yellow"/>
              </w:rPr>
            </w:pPr>
          </w:p>
          <w:p w14:paraId="351C177D" w14:textId="77777777" w:rsidR="00DC69C7" w:rsidRPr="004B45C9" w:rsidRDefault="00522FB0" w:rsidP="004B45C9">
            <w:pPr>
              <w:spacing w:line="300" w:lineRule="exact"/>
              <w:ind w:left="284"/>
              <w:jc w:val="center"/>
              <w:rPr>
                <w:rFonts w:asciiTheme="minorHAnsi" w:hAnsiTheme="minorHAnsi" w:cstheme="minorHAnsi"/>
                <w:bCs/>
                <w:i/>
                <w:highlight w:val="yellow"/>
              </w:rPr>
            </w:pPr>
            <w:r w:rsidRPr="004B45C9">
              <w:rPr>
                <w:rFonts w:asciiTheme="minorHAnsi" w:hAnsiTheme="minorHAnsi" w:cstheme="minorHAnsi"/>
                <w:bCs/>
                <w:i/>
              </w:rPr>
              <w:t>_____________________</w:t>
            </w:r>
          </w:p>
        </w:tc>
      </w:tr>
    </w:tbl>
    <w:p w14:paraId="3E0A20AF" w14:textId="77777777" w:rsidR="00DC69C7" w:rsidRPr="004B45C9" w:rsidRDefault="00DC69C7" w:rsidP="004B45C9">
      <w:pPr>
        <w:spacing w:line="300" w:lineRule="exact"/>
        <w:jc w:val="both"/>
        <w:rPr>
          <w:rFonts w:asciiTheme="minorHAnsi" w:hAnsiTheme="minorHAnsi" w:cstheme="minorHAnsi"/>
        </w:rPr>
      </w:pPr>
    </w:p>
    <w:sectPr w:rsidR="00DC69C7" w:rsidRPr="004B45C9" w:rsidSect="006D7AFB">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560" w:left="2268" w:header="709"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BE15" w14:textId="77777777" w:rsidR="00C40279" w:rsidRDefault="00C40279">
      <w:r>
        <w:separator/>
      </w:r>
    </w:p>
  </w:endnote>
  <w:endnote w:type="continuationSeparator" w:id="0">
    <w:p w14:paraId="54ED0900" w14:textId="77777777" w:rsidR="00C40279" w:rsidRDefault="00C4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8114"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6AFDC9D"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BD75" w14:textId="54DDE03E" w:rsidR="00025331" w:rsidRPr="002B0D92" w:rsidRDefault="00522FB0" w:rsidP="00025331">
    <w:pPr>
      <w:contextualSpacing/>
      <w:rPr>
        <w:rFonts w:ascii="Calibri" w:eastAsia="Calibri" w:hAnsi="Calibri" w:cs="Arial"/>
        <w:b/>
        <w:bCs/>
        <w:sz w:val="22"/>
        <w:szCs w:val="20"/>
      </w:rPr>
    </w:pPr>
    <w:r w:rsidRPr="007C12B5">
      <w:rPr>
        <w:rFonts w:asciiTheme="minorHAnsi" w:hAnsiTheme="minorHAnsi"/>
        <w:color w:val="808080" w:themeColor="background1" w:themeShade="80"/>
        <w:sz w:val="16"/>
        <w:szCs w:val="16"/>
      </w:rPr>
      <w:t>Consip S.p.A. - Consultazione di mercato</w:t>
    </w:r>
    <w:r w:rsidR="00025331" w:rsidRPr="00025331">
      <w:rPr>
        <w:rFonts w:ascii="Calibri" w:eastAsia="Calibri" w:hAnsiTheme="minorHAnsi" w:cs="Calibri"/>
        <w:iCs/>
        <w:color w:val="A6A6A6"/>
        <w:sz w:val="16"/>
        <w:szCs w:val="16"/>
      </w:rPr>
      <w:t xml:space="preserve"> </w:t>
    </w:r>
    <w:r w:rsidR="00F52C83">
      <w:rPr>
        <w:rFonts w:ascii="Calibri" w:eastAsia="Calibri" w:hAnsiTheme="minorHAnsi" w:cs="Calibri"/>
        <w:iCs/>
        <w:color w:val="A6A6A6"/>
        <w:sz w:val="16"/>
        <w:szCs w:val="16"/>
      </w:rPr>
      <w:t>per</w:t>
    </w:r>
    <w:r w:rsidR="00025331" w:rsidRPr="00E77D83">
      <w:rPr>
        <w:rFonts w:ascii="Calibri" w:eastAsia="Calibri" w:hAnsiTheme="minorHAnsi" w:cs="Calibri"/>
        <w:iCs/>
        <w:color w:val="A6A6A6"/>
        <w:sz w:val="16"/>
        <w:szCs w:val="16"/>
      </w:rPr>
      <w:t xml:space="preserve"> </w:t>
    </w:r>
    <w:r w:rsidR="00025331" w:rsidRPr="00C32240">
      <w:rPr>
        <w:rFonts w:ascii="Calibri" w:eastAsia="Calibri" w:hAnsiTheme="minorHAnsi" w:cs="Calibri"/>
        <w:iCs/>
        <w:color w:val="A6A6A6"/>
        <w:sz w:val="16"/>
        <w:szCs w:val="16"/>
      </w:rPr>
      <w:t>l’</w:t>
    </w:r>
    <w:r w:rsidR="00025331">
      <w:rPr>
        <w:rFonts w:ascii="Calibri" w:eastAsia="Calibri" w:hAnsiTheme="minorHAnsi" w:cs="Calibri"/>
        <w:iCs/>
        <w:color w:val="A6A6A6"/>
        <w:sz w:val="16"/>
        <w:szCs w:val="16"/>
      </w:rPr>
      <w:t xml:space="preserve">acquisto di licenze software </w:t>
    </w:r>
    <w:proofErr w:type="spellStart"/>
    <w:r w:rsidR="00025331">
      <w:rPr>
        <w:rFonts w:ascii="Calibri" w:eastAsia="Calibri" w:hAnsiTheme="minorHAnsi" w:cs="Calibri"/>
        <w:iCs/>
        <w:color w:val="A6A6A6"/>
        <w:sz w:val="16"/>
        <w:szCs w:val="16"/>
      </w:rPr>
      <w:t>Z</w:t>
    </w:r>
    <w:r w:rsidR="00025331" w:rsidRPr="00C32240">
      <w:rPr>
        <w:rFonts w:ascii="Calibri" w:eastAsia="Calibri" w:hAnsiTheme="minorHAnsi" w:cs="Calibri"/>
        <w:iCs/>
        <w:color w:val="A6A6A6"/>
        <w:sz w:val="16"/>
        <w:szCs w:val="16"/>
      </w:rPr>
      <w:t>end</w:t>
    </w:r>
    <w:proofErr w:type="spellEnd"/>
    <w:r w:rsidR="00025331" w:rsidRPr="00C32240">
      <w:rPr>
        <w:rFonts w:ascii="Calibri" w:eastAsia="Calibri" w:hAnsiTheme="minorHAnsi" w:cs="Calibri"/>
        <w:iCs/>
        <w:color w:val="A6A6A6"/>
        <w:sz w:val="16"/>
        <w:szCs w:val="16"/>
      </w:rPr>
      <w:t xml:space="preserve"> e supporto specialistico</w:t>
    </w:r>
    <w:r w:rsidR="00025331">
      <w:rPr>
        <w:rFonts w:ascii="Calibri" w:eastAsia="Calibri" w:hAnsiTheme="minorHAnsi" w:cs="Calibri"/>
        <w:iCs/>
        <w:color w:val="A6A6A6"/>
        <w:sz w:val="16"/>
        <w:szCs w:val="16"/>
      </w:rPr>
      <w:t xml:space="preserve"> </w:t>
    </w:r>
    <w:r w:rsidR="00025331" w:rsidRPr="00E77D83">
      <w:rPr>
        <w:rFonts w:ascii="Calibri" w:eastAsia="Calibri" w:hAnsiTheme="minorHAnsi" w:cs="Calibri"/>
        <w:iCs/>
        <w:color w:val="A6A6A6"/>
        <w:sz w:val="16"/>
        <w:szCs w:val="16"/>
      </w:rPr>
      <w:t>– ID 2</w:t>
    </w:r>
    <w:r w:rsidR="00025331">
      <w:rPr>
        <w:rFonts w:ascii="Calibri" w:eastAsia="Calibri" w:hAnsiTheme="minorHAnsi" w:cs="Calibri"/>
        <w:iCs/>
        <w:color w:val="A6A6A6"/>
        <w:sz w:val="16"/>
        <w:szCs w:val="16"/>
      </w:rPr>
      <w:t>650</w:t>
    </w:r>
  </w:p>
  <w:p w14:paraId="57A4341C" w14:textId="086433D7" w:rsidR="00DC69C7" w:rsidRDefault="00C408C0">
    <w:pPr>
      <w:pStyle w:val="Pidipagina"/>
      <w:pBdr>
        <w:top w:val="single" w:sz="4" w:space="1" w:color="auto"/>
      </w:pBdr>
      <w:rPr>
        <w:rFonts w:asciiTheme="minorHAnsi" w:hAnsiTheme="minorHAnsi"/>
        <w:iCs/>
        <w:color w:val="808080" w:themeColor="background1" w:themeShade="80"/>
        <w:sz w:val="16"/>
        <w:szCs w:val="16"/>
      </w:rPr>
    </w:pPr>
    <w:r w:rsidRPr="007C12B5">
      <w:rPr>
        <w:rFonts w:asciiTheme="minorHAnsi" w:hAnsiTheme="minorHAnsi"/>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019112DC" wp14:editId="351B797D">
              <wp:simplePos x="0" y="0"/>
              <wp:positionH relativeFrom="column">
                <wp:posOffset>4842510</wp:posOffset>
              </wp:positionH>
              <wp:positionV relativeFrom="paragraph">
                <wp:posOffset>22225</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C0F3B73" w14:textId="7C7CFDC6"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E7CD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E7CD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6F68A582"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112DC" id="_x0000_t202" coordsize="21600,21600" o:spt="202" path="m,l,21600r21600,l21600,xe">
              <v:stroke joinstyle="miter"/>
              <v:path gradientshapeok="t" o:connecttype="rect"/>
            </v:shapetype>
            <v:shape id="Casella di testo 3" o:spid="_x0000_s1026" type="#_x0000_t202" style="position:absolute;margin-left:381.3pt;margin-top:1.7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" stroked="f">
              <v:textbox>
                <w:txbxContent>
                  <w:p w14:paraId="7C0F3B73" w14:textId="7C7CFDC6"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E7CD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E7CD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6F68A582" w14:textId="77777777" w:rsidR="00DC69C7" w:rsidRDefault="00DC69C7"/>
                </w:txbxContent>
              </v:textbox>
            </v:shape>
          </w:pict>
        </mc:Fallback>
      </mc:AlternateContent>
    </w:r>
    <w:r w:rsidR="00522FB0">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sidR="00522FB0">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sidR="00522FB0">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sidR="00522FB0">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516FFD7F"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505CDD7B"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15A9AA8D" w14:textId="77777777" w:rsidR="00DC69C7" w:rsidRDefault="00DC69C7">
    <w:pPr>
      <w:pStyle w:val="Pidipagina"/>
      <w:ind w:right="360"/>
      <w:jc w:val="both"/>
      <w:rPr>
        <w:rFonts w:ascii="Calibri" w:hAnsi="Calibri" w:cs="Arial"/>
        <w:sz w:val="16"/>
        <w:szCs w:val="16"/>
      </w:rPr>
    </w:pPr>
  </w:p>
  <w:p w14:paraId="2900A829"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60CF"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074FD1ED"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C3513B8"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3B422A2C"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7458B9E4"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0E59" w14:textId="77777777" w:rsidR="00C40279" w:rsidRDefault="00C40279">
      <w:r>
        <w:separator/>
      </w:r>
    </w:p>
  </w:footnote>
  <w:footnote w:type="continuationSeparator" w:id="0">
    <w:p w14:paraId="0459E74F" w14:textId="77777777" w:rsidR="00C40279" w:rsidRDefault="00C4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DB41" w14:textId="77777777" w:rsidR="00DC69C7" w:rsidRDefault="00522FB0">
    <w:pPr>
      <w:pStyle w:val="Intestazione"/>
    </w:pPr>
    <w:r>
      <w:rPr>
        <w:noProof/>
      </w:rPr>
      <w:drawing>
        <wp:anchor distT="0" distB="0" distL="114300" distR="114300" simplePos="0" relativeHeight="251654144" behindDoc="1" locked="0" layoutInCell="1" allowOverlap="1" wp14:anchorId="0E76D705" wp14:editId="002391B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4" name="Immagine 1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7D1A" w14:textId="77777777" w:rsidR="00DC69C7" w:rsidRDefault="00522FB0">
    <w:pPr>
      <w:pStyle w:val="Intestazione"/>
    </w:pPr>
    <w:r>
      <w:rPr>
        <w:noProof/>
      </w:rPr>
      <w:drawing>
        <wp:anchor distT="0" distB="0" distL="114300" distR="114300" simplePos="0" relativeHeight="251656192" behindDoc="1" locked="0" layoutInCell="1" allowOverlap="1" wp14:anchorId="6F9ADEF7" wp14:editId="2368ABBC">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66F1" w14:textId="77777777" w:rsidR="00DC69C7" w:rsidRDefault="00522FB0">
    <w:pPr>
      <w:pStyle w:val="Intestazione"/>
    </w:pPr>
    <w:r>
      <w:rPr>
        <w:noProof/>
      </w:rPr>
      <w:drawing>
        <wp:anchor distT="0" distB="0" distL="114300" distR="114300" simplePos="0" relativeHeight="251655168" behindDoc="1" locked="0" layoutInCell="1" allowOverlap="1" wp14:anchorId="02359F0A" wp14:editId="5E22E745">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16" name="Immagine 1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722952"/>
    <w:multiLevelType w:val="hybridMultilevel"/>
    <w:tmpl w:val="A9780A9C"/>
    <w:lvl w:ilvl="0" w:tplc="DE4E015C">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4394537"/>
    <w:multiLevelType w:val="hybridMultilevel"/>
    <w:tmpl w:val="17346774"/>
    <w:lvl w:ilvl="0" w:tplc="90464AC0">
      <w:start w:val="1"/>
      <w:numFmt w:val="bullet"/>
      <w:lvlText w:val="-"/>
      <w:lvlJc w:val="left"/>
      <w:pPr>
        <w:ind w:left="1068" w:hanging="360"/>
      </w:pPr>
      <w:rPr>
        <w:rFonts w:ascii="Arial" w:eastAsia="TrebuchetM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68A3377"/>
    <w:multiLevelType w:val="hybridMultilevel"/>
    <w:tmpl w:val="33DC093E"/>
    <w:lvl w:ilvl="0" w:tplc="137A95E8">
      <w:start w:val="1"/>
      <w:numFmt w:val="lowerLetter"/>
      <w:lvlText w:val="%1)"/>
      <w:lvlJc w:val="left"/>
      <w:pPr>
        <w:tabs>
          <w:tab w:val="num" w:pos="720"/>
        </w:tabs>
        <w:ind w:left="720" w:hanging="360"/>
      </w:pPr>
    </w:lvl>
    <w:lvl w:ilvl="1" w:tplc="49B4F164" w:tentative="1">
      <w:start w:val="1"/>
      <w:numFmt w:val="lowerLetter"/>
      <w:lvlText w:val="%2)"/>
      <w:lvlJc w:val="left"/>
      <w:pPr>
        <w:tabs>
          <w:tab w:val="num" w:pos="1440"/>
        </w:tabs>
        <w:ind w:left="1440" w:hanging="360"/>
      </w:pPr>
    </w:lvl>
    <w:lvl w:ilvl="2" w:tplc="1AD84D5E">
      <w:numFmt w:val="bullet"/>
      <w:lvlText w:val=""/>
      <w:lvlJc w:val="left"/>
      <w:pPr>
        <w:tabs>
          <w:tab w:val="num" w:pos="2160"/>
        </w:tabs>
        <w:ind w:left="2160" w:hanging="360"/>
      </w:pPr>
      <w:rPr>
        <w:rFonts w:ascii="Wingdings" w:hAnsi="Wingdings" w:hint="default"/>
      </w:rPr>
    </w:lvl>
    <w:lvl w:ilvl="3" w:tplc="A706360A" w:tentative="1">
      <w:start w:val="1"/>
      <w:numFmt w:val="lowerLetter"/>
      <w:lvlText w:val="%4)"/>
      <w:lvlJc w:val="left"/>
      <w:pPr>
        <w:tabs>
          <w:tab w:val="num" w:pos="2880"/>
        </w:tabs>
        <w:ind w:left="2880" w:hanging="360"/>
      </w:pPr>
    </w:lvl>
    <w:lvl w:ilvl="4" w:tplc="99EA438E" w:tentative="1">
      <w:start w:val="1"/>
      <w:numFmt w:val="lowerLetter"/>
      <w:lvlText w:val="%5)"/>
      <w:lvlJc w:val="left"/>
      <w:pPr>
        <w:tabs>
          <w:tab w:val="num" w:pos="3600"/>
        </w:tabs>
        <w:ind w:left="3600" w:hanging="360"/>
      </w:pPr>
    </w:lvl>
    <w:lvl w:ilvl="5" w:tplc="24D8C7B0" w:tentative="1">
      <w:start w:val="1"/>
      <w:numFmt w:val="lowerLetter"/>
      <w:lvlText w:val="%6)"/>
      <w:lvlJc w:val="left"/>
      <w:pPr>
        <w:tabs>
          <w:tab w:val="num" w:pos="4320"/>
        </w:tabs>
        <w:ind w:left="4320" w:hanging="360"/>
      </w:pPr>
    </w:lvl>
    <w:lvl w:ilvl="6" w:tplc="46C0B19C" w:tentative="1">
      <w:start w:val="1"/>
      <w:numFmt w:val="lowerLetter"/>
      <w:lvlText w:val="%7)"/>
      <w:lvlJc w:val="left"/>
      <w:pPr>
        <w:tabs>
          <w:tab w:val="num" w:pos="5040"/>
        </w:tabs>
        <w:ind w:left="5040" w:hanging="360"/>
      </w:pPr>
    </w:lvl>
    <w:lvl w:ilvl="7" w:tplc="3B463F7E" w:tentative="1">
      <w:start w:val="1"/>
      <w:numFmt w:val="lowerLetter"/>
      <w:lvlText w:val="%8)"/>
      <w:lvlJc w:val="left"/>
      <w:pPr>
        <w:tabs>
          <w:tab w:val="num" w:pos="5760"/>
        </w:tabs>
        <w:ind w:left="5760" w:hanging="360"/>
      </w:pPr>
    </w:lvl>
    <w:lvl w:ilvl="8" w:tplc="1C8A2A62" w:tentative="1">
      <w:start w:val="1"/>
      <w:numFmt w:val="lowerLetter"/>
      <w:lvlText w:val="%9)"/>
      <w:lvlJc w:val="left"/>
      <w:pPr>
        <w:tabs>
          <w:tab w:val="num" w:pos="6480"/>
        </w:tabs>
        <w:ind w:left="6480" w:hanging="360"/>
      </w:pPr>
    </w:lvl>
  </w:abstractNum>
  <w:abstractNum w:abstractNumId="5" w15:restartNumberingAfterBreak="0">
    <w:nsid w:val="28C2421F"/>
    <w:multiLevelType w:val="hybridMultilevel"/>
    <w:tmpl w:val="D44888C0"/>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33713BA"/>
    <w:multiLevelType w:val="hybridMultilevel"/>
    <w:tmpl w:val="0E7C057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2DD2A2A"/>
    <w:multiLevelType w:val="hybridMultilevel"/>
    <w:tmpl w:val="7062EBC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F14C17"/>
    <w:multiLevelType w:val="hybridMultilevel"/>
    <w:tmpl w:val="4EA6C5F6"/>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B03E0A"/>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7BA296C"/>
    <w:multiLevelType w:val="hybridMultilevel"/>
    <w:tmpl w:val="8BDE2794"/>
    <w:lvl w:ilvl="0" w:tplc="D354CF6A">
      <w:start w:val="12"/>
      <w:numFmt w:val="bullet"/>
      <w:lvlText w:val="-"/>
      <w:lvlJc w:val="left"/>
      <w:pPr>
        <w:ind w:left="-919" w:hanging="360"/>
      </w:pPr>
      <w:rPr>
        <w:rFonts w:ascii="Arial" w:eastAsia="TrebuchetMS" w:hAnsi="Arial" w:hint="default"/>
      </w:rPr>
    </w:lvl>
    <w:lvl w:ilvl="1" w:tplc="04100003" w:tentative="1">
      <w:start w:val="1"/>
      <w:numFmt w:val="bullet"/>
      <w:lvlText w:val="o"/>
      <w:lvlJc w:val="left"/>
      <w:pPr>
        <w:ind w:left="-199" w:hanging="360"/>
      </w:pPr>
      <w:rPr>
        <w:rFonts w:ascii="Courier New" w:hAnsi="Courier New" w:cs="Courier New" w:hint="default"/>
      </w:rPr>
    </w:lvl>
    <w:lvl w:ilvl="2" w:tplc="04100005" w:tentative="1">
      <w:start w:val="1"/>
      <w:numFmt w:val="bullet"/>
      <w:lvlText w:val=""/>
      <w:lvlJc w:val="left"/>
      <w:pPr>
        <w:ind w:left="521" w:hanging="360"/>
      </w:pPr>
      <w:rPr>
        <w:rFonts w:ascii="Wingdings" w:hAnsi="Wingdings" w:cs="Wingdings" w:hint="default"/>
      </w:rPr>
    </w:lvl>
    <w:lvl w:ilvl="3" w:tplc="04100001" w:tentative="1">
      <w:start w:val="1"/>
      <w:numFmt w:val="bullet"/>
      <w:lvlText w:val=""/>
      <w:lvlJc w:val="left"/>
      <w:pPr>
        <w:ind w:left="1241" w:hanging="360"/>
      </w:pPr>
      <w:rPr>
        <w:rFonts w:ascii="Symbol" w:hAnsi="Symbol" w:cs="Symbol" w:hint="default"/>
      </w:rPr>
    </w:lvl>
    <w:lvl w:ilvl="4" w:tplc="04100003" w:tentative="1">
      <w:start w:val="1"/>
      <w:numFmt w:val="bullet"/>
      <w:lvlText w:val="o"/>
      <w:lvlJc w:val="left"/>
      <w:pPr>
        <w:ind w:left="1961" w:hanging="360"/>
      </w:pPr>
      <w:rPr>
        <w:rFonts w:ascii="Courier New" w:hAnsi="Courier New" w:cs="Courier New" w:hint="default"/>
      </w:rPr>
    </w:lvl>
    <w:lvl w:ilvl="5" w:tplc="04100005" w:tentative="1">
      <w:start w:val="1"/>
      <w:numFmt w:val="bullet"/>
      <w:lvlText w:val=""/>
      <w:lvlJc w:val="left"/>
      <w:pPr>
        <w:ind w:left="2681" w:hanging="360"/>
      </w:pPr>
      <w:rPr>
        <w:rFonts w:ascii="Wingdings" w:hAnsi="Wingdings" w:cs="Wingdings" w:hint="default"/>
      </w:rPr>
    </w:lvl>
    <w:lvl w:ilvl="6" w:tplc="04100001" w:tentative="1">
      <w:start w:val="1"/>
      <w:numFmt w:val="bullet"/>
      <w:lvlText w:val=""/>
      <w:lvlJc w:val="left"/>
      <w:pPr>
        <w:ind w:left="3401" w:hanging="360"/>
      </w:pPr>
      <w:rPr>
        <w:rFonts w:ascii="Symbol" w:hAnsi="Symbol" w:cs="Symbol" w:hint="default"/>
      </w:rPr>
    </w:lvl>
    <w:lvl w:ilvl="7" w:tplc="04100003" w:tentative="1">
      <w:start w:val="1"/>
      <w:numFmt w:val="bullet"/>
      <w:lvlText w:val="o"/>
      <w:lvlJc w:val="left"/>
      <w:pPr>
        <w:ind w:left="4121" w:hanging="360"/>
      </w:pPr>
      <w:rPr>
        <w:rFonts w:ascii="Courier New" w:hAnsi="Courier New" w:cs="Courier New" w:hint="default"/>
      </w:rPr>
    </w:lvl>
    <w:lvl w:ilvl="8" w:tplc="04100005" w:tentative="1">
      <w:start w:val="1"/>
      <w:numFmt w:val="bullet"/>
      <w:lvlText w:val=""/>
      <w:lvlJc w:val="left"/>
      <w:pPr>
        <w:ind w:left="4841" w:hanging="360"/>
      </w:pPr>
      <w:rPr>
        <w:rFonts w:ascii="Wingdings" w:hAnsi="Wingdings" w:cs="Wingdings" w:hint="default"/>
      </w:rPr>
    </w:lvl>
  </w:abstractNum>
  <w:abstractNum w:abstractNumId="16" w15:restartNumberingAfterBreak="0">
    <w:nsid w:val="6DA81D02"/>
    <w:multiLevelType w:val="hybridMultilevel"/>
    <w:tmpl w:val="CC3EF000"/>
    <w:lvl w:ilvl="0" w:tplc="0410000F">
      <w:start w:val="1"/>
      <w:numFmt w:val="decimal"/>
      <w:lvlText w:val="%1."/>
      <w:lvlJc w:val="left"/>
      <w:pPr>
        <w:ind w:left="-396" w:hanging="360"/>
      </w:pPr>
    </w:lvl>
    <w:lvl w:ilvl="1" w:tplc="04100017">
      <w:start w:val="1"/>
      <w:numFmt w:val="lowerLetter"/>
      <w:lvlText w:val="%2)"/>
      <w:lvlJc w:val="left"/>
      <w:pPr>
        <w:ind w:left="324" w:hanging="360"/>
      </w:pPr>
    </w:lvl>
    <w:lvl w:ilvl="2" w:tplc="0410001B">
      <w:start w:val="1"/>
      <w:numFmt w:val="lowerRoman"/>
      <w:lvlText w:val="%3."/>
      <w:lvlJc w:val="right"/>
      <w:pPr>
        <w:ind w:left="1044" w:hanging="180"/>
      </w:pPr>
    </w:lvl>
    <w:lvl w:ilvl="3" w:tplc="0410000F" w:tentative="1">
      <w:start w:val="1"/>
      <w:numFmt w:val="decimal"/>
      <w:lvlText w:val="%4."/>
      <w:lvlJc w:val="left"/>
      <w:pPr>
        <w:ind w:left="1764" w:hanging="360"/>
      </w:pPr>
    </w:lvl>
    <w:lvl w:ilvl="4" w:tplc="04100019" w:tentative="1">
      <w:start w:val="1"/>
      <w:numFmt w:val="lowerLetter"/>
      <w:lvlText w:val="%5."/>
      <w:lvlJc w:val="left"/>
      <w:pPr>
        <w:ind w:left="2484" w:hanging="360"/>
      </w:pPr>
    </w:lvl>
    <w:lvl w:ilvl="5" w:tplc="0410001B" w:tentative="1">
      <w:start w:val="1"/>
      <w:numFmt w:val="lowerRoman"/>
      <w:lvlText w:val="%6."/>
      <w:lvlJc w:val="right"/>
      <w:pPr>
        <w:ind w:left="3204" w:hanging="180"/>
      </w:pPr>
    </w:lvl>
    <w:lvl w:ilvl="6" w:tplc="0410000F" w:tentative="1">
      <w:start w:val="1"/>
      <w:numFmt w:val="decimal"/>
      <w:lvlText w:val="%7."/>
      <w:lvlJc w:val="left"/>
      <w:pPr>
        <w:ind w:left="3924" w:hanging="360"/>
      </w:pPr>
    </w:lvl>
    <w:lvl w:ilvl="7" w:tplc="04100019" w:tentative="1">
      <w:start w:val="1"/>
      <w:numFmt w:val="lowerLetter"/>
      <w:lvlText w:val="%8."/>
      <w:lvlJc w:val="left"/>
      <w:pPr>
        <w:ind w:left="4644" w:hanging="360"/>
      </w:pPr>
    </w:lvl>
    <w:lvl w:ilvl="8" w:tplc="0410001B" w:tentative="1">
      <w:start w:val="1"/>
      <w:numFmt w:val="lowerRoman"/>
      <w:lvlText w:val="%9."/>
      <w:lvlJc w:val="right"/>
      <w:pPr>
        <w:ind w:left="5364" w:hanging="180"/>
      </w:pPr>
    </w:lvl>
  </w:abstractNum>
  <w:abstractNum w:abstractNumId="17" w15:restartNumberingAfterBreak="0">
    <w:nsid w:val="71E64D76"/>
    <w:multiLevelType w:val="hybridMultilevel"/>
    <w:tmpl w:val="4EA6C5F6"/>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64017F"/>
    <w:multiLevelType w:val="hybridMultilevel"/>
    <w:tmpl w:val="1FF4461A"/>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18"/>
  </w:num>
  <w:num w:numId="5">
    <w:abstractNumId w:val="6"/>
  </w:num>
  <w:num w:numId="6">
    <w:abstractNumId w:val="2"/>
  </w:num>
  <w:num w:numId="7">
    <w:abstractNumId w:val="9"/>
  </w:num>
  <w:num w:numId="8">
    <w:abstractNumId w:val="9"/>
  </w:num>
  <w:num w:numId="9">
    <w:abstractNumId w:val="9"/>
  </w:num>
  <w:num w:numId="10">
    <w:abstractNumId w:val="9"/>
  </w:num>
  <w:num w:numId="11">
    <w:abstractNumId w:val="9"/>
  </w:num>
  <w:num w:numId="12">
    <w:abstractNumId w:val="9"/>
  </w:num>
  <w:num w:numId="13">
    <w:abstractNumId w:val="8"/>
  </w:num>
  <w:num w:numId="14">
    <w:abstractNumId w:val="1"/>
  </w:num>
  <w:num w:numId="15">
    <w:abstractNumId w:val="4"/>
  </w:num>
  <w:num w:numId="16">
    <w:abstractNumId w:val="7"/>
  </w:num>
  <w:num w:numId="17">
    <w:abstractNumId w:val="19"/>
  </w:num>
  <w:num w:numId="18">
    <w:abstractNumId w:val="14"/>
  </w:num>
  <w:num w:numId="19">
    <w:abstractNumId w:val="15"/>
  </w:num>
  <w:num w:numId="20">
    <w:abstractNumId w:val="3"/>
  </w:num>
  <w:num w:numId="21">
    <w:abstractNumId w:val="17"/>
  </w:num>
  <w:num w:numId="22">
    <w:abstractNumId w:val="0"/>
  </w:num>
  <w:num w:numId="23">
    <w:abstractNumId w:val="12"/>
  </w:num>
  <w:num w:numId="24">
    <w:abstractNumId w:val="13"/>
  </w:num>
  <w:num w:numId="25">
    <w:abstractNumId w:val="16"/>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5331"/>
    <w:rsid w:val="000276A6"/>
    <w:rsid w:val="00056566"/>
    <w:rsid w:val="00065579"/>
    <w:rsid w:val="000862AB"/>
    <w:rsid w:val="00097608"/>
    <w:rsid w:val="000A376B"/>
    <w:rsid w:val="000D1487"/>
    <w:rsid w:val="000E7CDC"/>
    <w:rsid w:val="00116950"/>
    <w:rsid w:val="00187E4C"/>
    <w:rsid w:val="001A20D9"/>
    <w:rsid w:val="001D209F"/>
    <w:rsid w:val="00210E3E"/>
    <w:rsid w:val="002877D5"/>
    <w:rsid w:val="003264F0"/>
    <w:rsid w:val="00330C67"/>
    <w:rsid w:val="00363436"/>
    <w:rsid w:val="00364DAB"/>
    <w:rsid w:val="003677A8"/>
    <w:rsid w:val="003B4E92"/>
    <w:rsid w:val="003E0BE0"/>
    <w:rsid w:val="00416BF4"/>
    <w:rsid w:val="00424536"/>
    <w:rsid w:val="00445AA8"/>
    <w:rsid w:val="004920B4"/>
    <w:rsid w:val="0049560B"/>
    <w:rsid w:val="004B45C9"/>
    <w:rsid w:val="004B6ECA"/>
    <w:rsid w:val="004F3CD4"/>
    <w:rsid w:val="0051485F"/>
    <w:rsid w:val="00522FB0"/>
    <w:rsid w:val="00527419"/>
    <w:rsid w:val="005448E8"/>
    <w:rsid w:val="00567F77"/>
    <w:rsid w:val="00591CE9"/>
    <w:rsid w:val="005F1544"/>
    <w:rsid w:val="00623DFA"/>
    <w:rsid w:val="0062694F"/>
    <w:rsid w:val="00630D94"/>
    <w:rsid w:val="00657041"/>
    <w:rsid w:val="006B720D"/>
    <w:rsid w:val="006D7AFB"/>
    <w:rsid w:val="006F3CE5"/>
    <w:rsid w:val="006F4374"/>
    <w:rsid w:val="006F5AEA"/>
    <w:rsid w:val="00775C00"/>
    <w:rsid w:val="0079183B"/>
    <w:rsid w:val="007A1642"/>
    <w:rsid w:val="007C12B5"/>
    <w:rsid w:val="007C46B5"/>
    <w:rsid w:val="007F41F6"/>
    <w:rsid w:val="00856D8E"/>
    <w:rsid w:val="0088267B"/>
    <w:rsid w:val="008A5D73"/>
    <w:rsid w:val="008F217A"/>
    <w:rsid w:val="009D3A9C"/>
    <w:rsid w:val="00A17947"/>
    <w:rsid w:val="00A45679"/>
    <w:rsid w:val="00AF72AE"/>
    <w:rsid w:val="00B0450F"/>
    <w:rsid w:val="00B97815"/>
    <w:rsid w:val="00BF4E7B"/>
    <w:rsid w:val="00C01141"/>
    <w:rsid w:val="00C40279"/>
    <w:rsid w:val="00C408C0"/>
    <w:rsid w:val="00C57728"/>
    <w:rsid w:val="00C740B4"/>
    <w:rsid w:val="00CA0D31"/>
    <w:rsid w:val="00CD487F"/>
    <w:rsid w:val="00CD6458"/>
    <w:rsid w:val="00D95DB5"/>
    <w:rsid w:val="00DC69C7"/>
    <w:rsid w:val="00E361AF"/>
    <w:rsid w:val="00E6791E"/>
    <w:rsid w:val="00E740E1"/>
    <w:rsid w:val="00E87350"/>
    <w:rsid w:val="00EA4B3B"/>
    <w:rsid w:val="00ED016B"/>
    <w:rsid w:val="00EE354E"/>
    <w:rsid w:val="00EF726D"/>
    <w:rsid w:val="00F21526"/>
    <w:rsid w:val="00F52C83"/>
    <w:rsid w:val="00F76F8E"/>
    <w:rsid w:val="00F94034"/>
    <w:rsid w:val="00FA0BAD"/>
    <w:rsid w:val="00FD6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E87350"/>
    <w:rPr>
      <w:sz w:val="24"/>
      <w:szCs w:val="24"/>
    </w:rPr>
  </w:style>
  <w:style w:type="character" w:customStyle="1" w:styleId="mw-page-title-main">
    <w:name w:val="mw-page-title-main"/>
    <w:basedOn w:val="Carpredefinitoparagrafo"/>
    <w:rsid w:val="00424536"/>
  </w:style>
  <w:style w:type="paragraph" w:customStyle="1" w:styleId="Corpotestotitoli">
    <w:name w:val="Corpo testo titoli"/>
    <w:basedOn w:val="Corpotesto"/>
    <w:uiPriority w:val="99"/>
    <w:rsid w:val="004B6ECA"/>
    <w:pPr>
      <w:overflowPunct/>
      <w:autoSpaceDE/>
      <w:autoSpaceDN/>
      <w:adjustRightInd/>
      <w:spacing w:before="240"/>
      <w:ind w:left="907"/>
      <w:jc w:val="both"/>
      <w:textAlignment w:val="auto"/>
    </w:pPr>
    <w:rPr>
      <w:rFonts w:ascii="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34">
      <w:bodyDiv w:val="1"/>
      <w:marLeft w:val="0"/>
      <w:marRight w:val="0"/>
      <w:marTop w:val="0"/>
      <w:marBottom w:val="0"/>
      <w:divBdr>
        <w:top w:val="none" w:sz="0" w:space="0" w:color="auto"/>
        <w:left w:val="none" w:sz="0" w:space="0" w:color="auto"/>
        <w:bottom w:val="none" w:sz="0" w:space="0" w:color="auto"/>
        <w:right w:val="none" w:sz="0" w:space="0" w:color="auto"/>
      </w:divBdr>
    </w:div>
    <w:div w:id="244147342">
      <w:bodyDiv w:val="1"/>
      <w:marLeft w:val="0"/>
      <w:marRight w:val="0"/>
      <w:marTop w:val="0"/>
      <w:marBottom w:val="0"/>
      <w:divBdr>
        <w:top w:val="none" w:sz="0" w:space="0" w:color="auto"/>
        <w:left w:val="none" w:sz="0" w:space="0" w:color="auto"/>
        <w:bottom w:val="none" w:sz="0" w:space="0" w:color="auto"/>
        <w:right w:val="none" w:sz="0" w:space="0" w:color="auto"/>
      </w:divBdr>
      <w:divsChild>
        <w:div w:id="1019508878">
          <w:marLeft w:val="850"/>
          <w:marRight w:val="0"/>
          <w:marTop w:val="0"/>
          <w:marBottom w:val="0"/>
          <w:divBdr>
            <w:top w:val="none" w:sz="0" w:space="0" w:color="auto"/>
            <w:left w:val="none" w:sz="0" w:space="0" w:color="auto"/>
            <w:bottom w:val="none" w:sz="0" w:space="0" w:color="auto"/>
            <w:right w:val="none" w:sz="0" w:space="0" w:color="auto"/>
          </w:divBdr>
        </w:div>
        <w:div w:id="1141311957">
          <w:marLeft w:val="1728"/>
          <w:marRight w:val="0"/>
          <w:marTop w:val="0"/>
          <w:marBottom w:val="0"/>
          <w:divBdr>
            <w:top w:val="none" w:sz="0" w:space="0" w:color="auto"/>
            <w:left w:val="none" w:sz="0" w:space="0" w:color="auto"/>
            <w:bottom w:val="none" w:sz="0" w:space="0" w:color="auto"/>
            <w:right w:val="none" w:sz="0" w:space="0" w:color="auto"/>
          </w:divBdr>
        </w:div>
        <w:div w:id="332222756">
          <w:marLeft w:val="850"/>
          <w:marRight w:val="0"/>
          <w:marTop w:val="0"/>
          <w:marBottom w:val="0"/>
          <w:divBdr>
            <w:top w:val="none" w:sz="0" w:space="0" w:color="auto"/>
            <w:left w:val="none" w:sz="0" w:space="0" w:color="auto"/>
            <w:bottom w:val="none" w:sz="0" w:space="0" w:color="auto"/>
            <w:right w:val="none" w:sz="0" w:space="0" w:color="auto"/>
          </w:divBdr>
        </w:div>
        <w:div w:id="260262904">
          <w:marLeft w:val="850"/>
          <w:marRight w:val="0"/>
          <w:marTop w:val="0"/>
          <w:marBottom w:val="0"/>
          <w:divBdr>
            <w:top w:val="none" w:sz="0" w:space="0" w:color="auto"/>
            <w:left w:val="none" w:sz="0" w:space="0" w:color="auto"/>
            <w:bottom w:val="none" w:sz="0" w:space="0" w:color="auto"/>
            <w:right w:val="none" w:sz="0" w:space="0" w:color="auto"/>
          </w:divBdr>
        </w:div>
      </w:divsChild>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90421998">
      <w:bodyDiv w:val="1"/>
      <w:marLeft w:val="0"/>
      <w:marRight w:val="0"/>
      <w:marTop w:val="0"/>
      <w:marBottom w:val="0"/>
      <w:divBdr>
        <w:top w:val="none" w:sz="0" w:space="0" w:color="auto"/>
        <w:left w:val="none" w:sz="0" w:space="0" w:color="auto"/>
        <w:bottom w:val="none" w:sz="0" w:space="0" w:color="auto"/>
        <w:right w:val="none" w:sz="0" w:space="0" w:color="auto"/>
      </w:divBdr>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8547398">
      <w:bodyDiv w:val="1"/>
      <w:marLeft w:val="0"/>
      <w:marRight w:val="0"/>
      <w:marTop w:val="0"/>
      <w:marBottom w:val="0"/>
      <w:divBdr>
        <w:top w:val="none" w:sz="0" w:space="0" w:color="auto"/>
        <w:left w:val="none" w:sz="0" w:space="0" w:color="auto"/>
        <w:bottom w:val="none" w:sz="0" w:space="0" w:color="auto"/>
        <w:right w:val="none" w:sz="0" w:space="0" w:color="auto"/>
      </w:divBdr>
    </w:div>
    <w:div w:id="1015766836">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44291054">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66130517">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0193-29CB-4EB3-9A37-8C94247F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2023-03-09T15:03:00Z</dcterms:created>
  <dcterms:modified xsi:type="dcterms:W3CDTF">2023-03-13T16:22:00Z</dcterms:modified>
</cp:coreProperties>
</file>