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C3470E" w14:textId="168C8A15" w:rsidR="00BE2716" w:rsidRDefault="00827C3B" w:rsidP="00EA06BD">
      <w:pPr>
        <w:pStyle w:val="Titolocopertina"/>
        <w:ind w:left="284"/>
        <w:rPr>
          <w:rFonts w:asciiTheme="minorHAnsi" w:hAnsiTheme="minorHAnsi" w:cs="Arial"/>
          <w:b w:val="0"/>
          <w:bCs/>
          <w:sz w:val="20"/>
          <w:szCs w:val="20"/>
        </w:rPr>
      </w:pPr>
      <w:r w:rsidRPr="00BF13C1">
        <w:t xml:space="preserve">GARA PER  </w:t>
      </w:r>
      <w:r w:rsidR="00EA06BD" w:rsidRPr="00BA4141">
        <w:t>LA GESTIONE E CONDUZIONE DI INTERVISTE CON TECNICA CAPI E CATI PER INDAGINI STATISTICHE PER ISTAT</w:t>
      </w:r>
      <w:r w:rsidR="00EA06BD" w:rsidRPr="00BA4141" w:rsidDel="00EA06BD">
        <w:t xml:space="preserve"> </w:t>
      </w: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35A213B9" w:rsidR="00BE2716" w:rsidRDefault="0058496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hyperlink r:id="rId9" w:history="1">
        <w:r w:rsidR="00EA06BD" w:rsidRPr="00A16F15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195F3EC0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5628E6">
        <w:rPr>
          <w:rFonts w:asciiTheme="minorHAnsi" w:hAnsiTheme="minorHAnsi" w:cs="Arial"/>
          <w:bCs/>
          <w:sz w:val="20"/>
          <w:szCs w:val="20"/>
        </w:rPr>
        <w:t>09/11/2018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6EC24F93" w:rsidR="00735A27" w:rsidRPr="00EA06B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EA06B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EA06B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1889CEA4" w14:textId="011A1D3C" w:rsidR="001F6443" w:rsidRPr="00E75B54" w:rsidRDefault="00812B86" w:rsidP="00E75B5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75B54">
        <w:rPr>
          <w:rFonts w:asciiTheme="minorHAnsi" w:hAnsiTheme="minorHAnsi" w:cs="Arial"/>
          <w:bCs/>
          <w:sz w:val="20"/>
          <w:szCs w:val="20"/>
        </w:rPr>
        <w:t xml:space="preserve">Nell'ambito della Convenzione, siglata il </w:t>
      </w:r>
      <w:r w:rsidR="006357CD" w:rsidRPr="00F057B7">
        <w:rPr>
          <w:rFonts w:asciiTheme="minorHAnsi" w:hAnsiTheme="minorHAnsi" w:cs="Arial"/>
          <w:bCs/>
          <w:sz w:val="20"/>
          <w:szCs w:val="20"/>
        </w:rPr>
        <w:t>27/07/2018</w:t>
      </w:r>
      <w:r w:rsidR="00B73952">
        <w:rPr>
          <w:rFonts w:asciiTheme="minorHAnsi" w:hAnsiTheme="minorHAnsi" w:cs="Arial"/>
          <w:bCs/>
          <w:sz w:val="20"/>
          <w:szCs w:val="20"/>
        </w:rPr>
        <w:t>,</w:t>
      </w:r>
      <w:r w:rsidRPr="00E75B5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A06BD" w:rsidRPr="00F057B7">
        <w:rPr>
          <w:rFonts w:asciiTheme="minorHAnsi" w:hAnsiTheme="minorHAnsi" w:cs="Arial"/>
          <w:bCs/>
          <w:sz w:val="20"/>
          <w:szCs w:val="20"/>
        </w:rPr>
        <w:t>ISTAT</w:t>
      </w:r>
      <w:r w:rsidR="00EA06BD" w:rsidRPr="00E75B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75B54">
        <w:rPr>
          <w:rFonts w:asciiTheme="minorHAnsi" w:hAnsiTheme="minorHAnsi" w:cs="Arial"/>
          <w:bCs/>
          <w:sz w:val="20"/>
          <w:szCs w:val="20"/>
        </w:rPr>
        <w:t xml:space="preserve">ha </w:t>
      </w:r>
      <w:bookmarkStart w:id="0" w:name="_GoBack"/>
      <w:bookmarkEnd w:id="0"/>
      <w:r w:rsidRPr="00E75B54">
        <w:rPr>
          <w:rFonts w:asciiTheme="minorHAnsi" w:hAnsiTheme="minorHAnsi" w:cs="Arial"/>
          <w:bCs/>
          <w:sz w:val="20"/>
          <w:szCs w:val="20"/>
        </w:rPr>
        <w:t>affidato a Consip S.p.A. lo svolgimento di attività di supporto in tema di acquisizione di beni e servizi</w:t>
      </w:r>
      <w:r w:rsidR="00F057B7" w:rsidRPr="00F057B7">
        <w:rPr>
          <w:rFonts w:asciiTheme="minorHAnsi" w:hAnsiTheme="minorHAnsi" w:cs="Arial"/>
          <w:bCs/>
          <w:sz w:val="20"/>
          <w:szCs w:val="20"/>
        </w:rPr>
        <w:t>,</w:t>
      </w:r>
      <w:r w:rsidR="00F057B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057B7" w:rsidRPr="00E75B54">
        <w:rPr>
          <w:rFonts w:asciiTheme="minorHAnsi" w:hAnsiTheme="minorHAnsi" w:cs="Arial"/>
          <w:bCs/>
          <w:sz w:val="20"/>
          <w:szCs w:val="20"/>
        </w:rPr>
        <w:t xml:space="preserve">ivi comprese le attività ausiliarie, connesse e strumentali, </w:t>
      </w:r>
      <w:r w:rsidRPr="00E75B54">
        <w:rPr>
          <w:rFonts w:asciiTheme="minorHAnsi" w:hAnsiTheme="minorHAnsi" w:cs="Arial"/>
          <w:bCs/>
          <w:sz w:val="20"/>
          <w:szCs w:val="20"/>
        </w:rPr>
        <w:t>al duplice fine di supportare gli obiettivi di finanza pubblica, favorendo l'utilizzo di strumenti informatici nella P.A. e promuovere la semplificazione, l'innovazione e il cambiamento</w:t>
      </w:r>
      <w:r w:rsidR="004A4EB1" w:rsidRPr="00E75B54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EA06BD">
      <w:pPr>
        <w:pStyle w:val="BodyText21"/>
        <w:numPr>
          <w:ilvl w:val="0"/>
          <w:numId w:val="30"/>
        </w:numPr>
        <w:tabs>
          <w:tab w:val="clear" w:pos="1440"/>
          <w:tab w:val="num" w:pos="426"/>
        </w:tabs>
        <w:spacing w:line="276" w:lineRule="auto"/>
        <w:ind w:left="426" w:hanging="142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EA06BD">
      <w:pPr>
        <w:pStyle w:val="BodyText21"/>
        <w:numPr>
          <w:ilvl w:val="0"/>
          <w:numId w:val="30"/>
        </w:numPr>
        <w:tabs>
          <w:tab w:val="clear" w:pos="1440"/>
          <w:tab w:val="num" w:pos="426"/>
        </w:tabs>
        <w:spacing w:line="276" w:lineRule="auto"/>
        <w:ind w:left="426" w:hanging="142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EA06BD">
      <w:pPr>
        <w:pStyle w:val="BodyText21"/>
        <w:numPr>
          <w:ilvl w:val="0"/>
          <w:numId w:val="30"/>
        </w:numPr>
        <w:tabs>
          <w:tab w:val="clear" w:pos="1440"/>
          <w:tab w:val="num" w:pos="426"/>
        </w:tabs>
        <w:spacing w:line="276" w:lineRule="auto"/>
        <w:ind w:left="426" w:hanging="142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EA06BD">
      <w:pPr>
        <w:pStyle w:val="BodyText21"/>
        <w:numPr>
          <w:ilvl w:val="0"/>
          <w:numId w:val="30"/>
        </w:numPr>
        <w:tabs>
          <w:tab w:val="clear" w:pos="1440"/>
          <w:tab w:val="num" w:pos="426"/>
        </w:tabs>
        <w:spacing w:line="276" w:lineRule="auto"/>
        <w:ind w:left="426" w:hanging="142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2F73B1FD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F8292E">
        <w:rPr>
          <w:rFonts w:asciiTheme="minorHAnsi" w:hAnsiTheme="minorHAnsi" w:cs="Arial"/>
          <w:bCs/>
          <w:sz w:val="20"/>
          <w:szCs w:val="20"/>
        </w:rPr>
        <w:t>S</w:t>
      </w:r>
      <w:r w:rsidR="00EA06BD">
        <w:rPr>
          <w:rFonts w:asciiTheme="minorHAnsi" w:hAnsiTheme="minorHAnsi" w:cs="Arial"/>
          <w:bCs/>
          <w:sz w:val="20"/>
          <w:szCs w:val="20"/>
        </w:rPr>
        <w:t>ervizio di g</w:t>
      </w:r>
      <w:r w:rsidR="00EA06BD" w:rsidRPr="006658B5">
        <w:rPr>
          <w:rFonts w:asciiTheme="minorHAnsi" w:hAnsiTheme="minorHAnsi" w:cs="Arial"/>
          <w:bCs/>
          <w:i/>
          <w:sz w:val="20"/>
          <w:szCs w:val="20"/>
        </w:rPr>
        <w:t>estione e conduzione di interviste con tecnica CAPI e CATI per indagini statistiche per ISTAT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EA06BD" w:rsidRPr="00262427">
          <w:rPr>
            <w:rFonts w:asciiTheme="minorHAnsi" w:hAnsiTheme="minorHAnsi" w:cs="Arial"/>
            <w:bCs/>
            <w:sz w:val="20"/>
            <w:szCs w:val="20"/>
            <w:u w:val="single"/>
          </w:rPr>
          <w:t>dsbsconsip@postacert.consip.it</w:t>
        </w:r>
      </w:hyperlink>
      <w:r w:rsidR="00EA06BD" w:rsidRPr="00262427">
        <w:rPr>
          <w:rFonts w:asciiTheme="minorHAnsi" w:hAnsiTheme="minorHAnsi" w:cs="Arial"/>
          <w:bCs/>
          <w:sz w:val="20"/>
          <w:szCs w:val="20"/>
          <w:u w:val="single"/>
        </w:rPr>
        <w:t>.</w:t>
      </w: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8D67B6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F8292E">
        <w:rPr>
          <w:rFonts w:asciiTheme="minorHAnsi" w:hAnsiTheme="minorHAnsi" w:cs="Arial"/>
          <w:bCs/>
          <w:sz w:val="20"/>
          <w:szCs w:val="20"/>
        </w:rPr>
        <w:t xml:space="preserve">quanto di </w:t>
      </w:r>
      <w:r w:rsidRPr="00F8539B">
        <w:rPr>
          <w:rFonts w:asciiTheme="minorHAnsi" w:hAnsiTheme="minorHAnsi" w:cs="Arial"/>
          <w:bCs/>
          <w:sz w:val="20"/>
          <w:szCs w:val="20"/>
        </w:rPr>
        <w:t>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1F5F13" w14:textId="77777777" w:rsidR="00A4047D" w:rsidRDefault="00A4047D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04800CDB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384F8B96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72F37C42" w:rsidR="00F8539B" w:rsidRDefault="008D265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D2654">
        <w:rPr>
          <w:rFonts w:asciiTheme="minorHAnsi" w:hAnsiTheme="minorHAnsi" w:cs="Arial"/>
          <w:bCs/>
          <w:sz w:val="20"/>
          <w:szCs w:val="20"/>
        </w:rPr>
        <w:t xml:space="preserve">Il conferimento di Dati alla Consip S.p.A. non è obbligatorio ma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01F2DFA0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 xml:space="preserve">Se in caso di esercizio del diritto di accesso e dei diritti connessi previsti dagli artt. da 15 a </w:t>
      </w:r>
      <w:r w:rsidR="00691537" w:rsidRPr="006F7363">
        <w:rPr>
          <w:rFonts w:asciiTheme="minorHAnsi" w:hAnsiTheme="minorHAnsi" w:cs="Arial"/>
          <w:bCs/>
          <w:sz w:val="20"/>
          <w:szCs w:val="20"/>
        </w:rPr>
        <w:t>2</w:t>
      </w:r>
      <w:r w:rsidR="00691537">
        <w:rPr>
          <w:rFonts w:asciiTheme="minorHAnsi" w:hAnsiTheme="minorHAnsi" w:cs="Arial"/>
          <w:bCs/>
          <w:sz w:val="20"/>
          <w:szCs w:val="20"/>
        </w:rPr>
        <w:t>3</w:t>
      </w:r>
      <w:r w:rsidR="00691537" w:rsidRPr="006F736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3ADEA85B" w14:textId="5D79A2F6" w:rsidR="004A4EB1" w:rsidRPr="002621DE" w:rsidRDefault="00F8539B" w:rsidP="00F8292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E6090EE" w14:textId="77777777" w:rsidR="00A4047D" w:rsidRDefault="00A4047D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74A3A2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 xml:space="preserve">Breve descrizione dell’iniziativa </w:t>
      </w:r>
    </w:p>
    <w:p w14:paraId="095C6CBA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197ACC" w14:textId="10502968" w:rsidR="00EA06BD" w:rsidRPr="006658B5" w:rsidRDefault="00EA06BD" w:rsidP="00E75B54">
      <w:pPr>
        <w:autoSpaceDE w:val="0"/>
        <w:autoSpaceDN w:val="0"/>
        <w:adjustRightInd w:val="0"/>
        <w:spacing w:line="300" w:lineRule="exact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6658B5">
        <w:rPr>
          <w:rFonts w:asciiTheme="minorHAnsi" w:hAnsiTheme="minorHAnsi" w:cs="Arial"/>
          <w:bCs/>
          <w:sz w:val="20"/>
          <w:szCs w:val="20"/>
        </w:rPr>
        <w:t xml:space="preserve">L’iniziativa prevede la prestazione del servizio di gestione e conduzione di </w:t>
      </w:r>
      <w:r>
        <w:rPr>
          <w:rFonts w:ascii="Calibri" w:hAnsi="Calibri"/>
          <w:sz w:val="20"/>
          <w:szCs w:val="20"/>
        </w:rPr>
        <w:t>i</w:t>
      </w:r>
      <w:r w:rsidRPr="006658B5">
        <w:rPr>
          <w:rFonts w:ascii="Calibri" w:hAnsi="Calibri"/>
          <w:sz w:val="20"/>
          <w:szCs w:val="20"/>
        </w:rPr>
        <w:t xml:space="preserve">nterviste con </w:t>
      </w:r>
      <w:r w:rsidRPr="006658B5">
        <w:rPr>
          <w:rFonts w:ascii="Calibri" w:hAnsi="Calibri"/>
          <w:b/>
          <w:sz w:val="20"/>
          <w:szCs w:val="20"/>
        </w:rPr>
        <w:t xml:space="preserve">tecnica </w:t>
      </w:r>
      <w:r>
        <w:rPr>
          <w:rFonts w:ascii="Calibri" w:hAnsi="Calibri"/>
          <w:b/>
          <w:sz w:val="20"/>
          <w:szCs w:val="20"/>
        </w:rPr>
        <w:t xml:space="preserve">mista </w:t>
      </w:r>
      <w:r w:rsidRPr="006658B5">
        <w:rPr>
          <w:rFonts w:ascii="Calibri" w:hAnsi="Calibri"/>
          <w:b/>
          <w:sz w:val="20"/>
          <w:szCs w:val="20"/>
        </w:rPr>
        <w:t>CAPI</w:t>
      </w:r>
      <w:r w:rsidRPr="006658B5">
        <w:rPr>
          <w:rFonts w:ascii="Calibri" w:hAnsi="Calibri"/>
          <w:sz w:val="20"/>
          <w:szCs w:val="20"/>
        </w:rPr>
        <w:t xml:space="preserve"> (</w:t>
      </w:r>
      <w:r w:rsidRPr="006658B5">
        <w:rPr>
          <w:rFonts w:ascii="Calibri" w:hAnsi="Calibri"/>
          <w:i/>
          <w:sz w:val="20"/>
          <w:szCs w:val="20"/>
        </w:rPr>
        <w:t>computer assisted personal interview</w:t>
      </w:r>
      <w:r w:rsidRPr="006658B5">
        <w:rPr>
          <w:rFonts w:ascii="Calibri" w:hAnsi="Calibri"/>
          <w:sz w:val="20"/>
          <w:szCs w:val="20"/>
        </w:rPr>
        <w:t>)</w:t>
      </w:r>
      <w:r w:rsidRPr="006658B5">
        <w:rPr>
          <w:rFonts w:ascii="Calibri" w:hAnsi="Calibri"/>
          <w:b/>
          <w:sz w:val="20"/>
          <w:szCs w:val="20"/>
        </w:rPr>
        <w:t xml:space="preserve"> e CATI</w:t>
      </w:r>
      <w:r w:rsidRPr="006658B5">
        <w:rPr>
          <w:rFonts w:ascii="Calibri" w:hAnsi="Calibri"/>
          <w:sz w:val="20"/>
          <w:szCs w:val="20"/>
        </w:rPr>
        <w:t xml:space="preserve"> (</w:t>
      </w:r>
      <w:r w:rsidRPr="006658B5">
        <w:rPr>
          <w:rFonts w:ascii="Calibri" w:hAnsi="Calibri"/>
          <w:i/>
          <w:sz w:val="20"/>
          <w:szCs w:val="20"/>
        </w:rPr>
        <w:t>computer assisted telephone interview</w:t>
      </w:r>
      <w:r w:rsidRPr="006658B5">
        <w:rPr>
          <w:rFonts w:ascii="Calibri" w:hAnsi="Calibri"/>
          <w:sz w:val="20"/>
          <w:szCs w:val="20"/>
        </w:rPr>
        <w:t xml:space="preserve">) per </w:t>
      </w:r>
      <w:r w:rsidRPr="006658B5">
        <w:rPr>
          <w:rFonts w:ascii="Calibri" w:hAnsi="Calibri" w:cs="Arial"/>
          <w:sz w:val="20"/>
          <w:szCs w:val="20"/>
        </w:rPr>
        <w:t>indagini statistiche e servizi connessi (es. supporto alla realizzazione dei questionari elettronici, servizi di monitoraggio e reporting, …)</w:t>
      </w:r>
      <w:r w:rsidRPr="006658B5">
        <w:rPr>
          <w:rFonts w:ascii="Calibri" w:hAnsi="Calibri"/>
          <w:sz w:val="20"/>
          <w:szCs w:val="20"/>
        </w:rPr>
        <w:t>.</w:t>
      </w:r>
    </w:p>
    <w:p w14:paraId="269A802A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14:paraId="117BBD53" w14:textId="77777777" w:rsidR="00FA737A" w:rsidRPr="00FA737A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828B1A" w14:textId="77777777" w:rsidR="00315717" w:rsidRPr="006658B5" w:rsidRDefault="00315717" w:rsidP="00315717">
      <w:pPr>
        <w:pStyle w:val="Default"/>
        <w:numPr>
          <w:ilvl w:val="0"/>
          <w:numId w:val="43"/>
        </w:numPr>
        <w:spacing w:line="300" w:lineRule="exact"/>
        <w:ind w:left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6658B5">
        <w:rPr>
          <w:rFonts w:ascii="Calibri" w:hAnsi="Calibri" w:cs="Calibri"/>
          <w:i/>
          <w:iCs/>
          <w:color w:val="auto"/>
          <w:sz w:val="20"/>
          <w:szCs w:val="20"/>
        </w:rPr>
        <w:t xml:space="preserve">Potreste fornire una breve descrizione della vostra azienda specificando se il vostro ambito di attività riguarda la realizzazione di indagini di mercato effettuate attraverso tecnica CAPI, CATI o entrambe le tecniche? </w:t>
      </w:r>
    </w:p>
    <w:p w14:paraId="461F54FD" w14:textId="77777777" w:rsidR="00315717" w:rsidRPr="006658B5" w:rsidRDefault="00315717" w:rsidP="00315717">
      <w:pPr>
        <w:pStyle w:val="Titolo1"/>
        <w:numPr>
          <w:ilvl w:val="0"/>
          <w:numId w:val="0"/>
        </w:numPr>
        <w:tabs>
          <w:tab w:val="left" w:pos="708"/>
        </w:tabs>
        <w:spacing w:before="0" w:after="0" w:line="300" w:lineRule="exact"/>
        <w:ind w:left="284"/>
        <w:jc w:val="both"/>
        <w:rPr>
          <w:rFonts w:ascii="Calibri" w:hAnsi="Calibri"/>
          <w:b w:val="0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Risposta:</w:t>
      </w:r>
      <w:r w:rsidRPr="006658B5">
        <w:rPr>
          <w:rFonts w:ascii="Calibri" w:hAnsi="Calibri" w:cs="Arial"/>
          <w:b w:val="0"/>
          <w:i/>
          <w:color w:val="0000FF"/>
          <w:sz w:val="20"/>
          <w:szCs w:val="20"/>
        </w:rPr>
        <w:t xml:space="preserve"> </w:t>
      </w:r>
    </w:p>
    <w:p w14:paraId="3B0C4102" w14:textId="77777777" w:rsidR="00315717" w:rsidRPr="006658B5" w:rsidRDefault="00315717" w:rsidP="00315717">
      <w:pPr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26AE0F" w14:textId="77777777" w:rsidR="00315717" w:rsidRPr="006658B5" w:rsidRDefault="00315717" w:rsidP="00315717">
      <w:pPr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_________________________________________________________________________________</w:t>
      </w:r>
    </w:p>
    <w:p w14:paraId="46F06877" w14:textId="77777777" w:rsidR="00315717" w:rsidRPr="006658B5" w:rsidRDefault="00315717" w:rsidP="00315717">
      <w:pPr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</w:p>
    <w:p w14:paraId="5FF3A091" w14:textId="6E27C4F9" w:rsidR="0010747A" w:rsidRPr="006658B5" w:rsidRDefault="0010747A" w:rsidP="0010747A">
      <w:pPr>
        <w:pStyle w:val="Default"/>
        <w:numPr>
          <w:ilvl w:val="0"/>
          <w:numId w:val="43"/>
        </w:numPr>
        <w:spacing w:line="300" w:lineRule="exact"/>
        <w:ind w:left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La Vostra azienda ha partecipato </w:t>
      </w:r>
      <w:r w:rsidR="00B84620">
        <w:rPr>
          <w:rFonts w:ascii="Calibri" w:hAnsi="Calibri" w:cs="Calibri"/>
          <w:i/>
          <w:iCs/>
          <w:color w:val="auto"/>
          <w:sz w:val="20"/>
          <w:szCs w:val="20"/>
        </w:rPr>
        <w:t xml:space="preserve">in passato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a gare inerenti la realizzazione di </w:t>
      </w:r>
      <w:r w:rsidRPr="006658B5">
        <w:rPr>
          <w:rFonts w:ascii="Calibri" w:hAnsi="Calibri" w:cs="Calibri"/>
          <w:i/>
          <w:iCs/>
          <w:color w:val="auto"/>
          <w:sz w:val="20"/>
          <w:szCs w:val="20"/>
        </w:rPr>
        <w:t>indagini di mercato effettuate attraverso tecnica CAPI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e/o CATI</w:t>
      </w:r>
      <w:r w:rsidRPr="006658B5">
        <w:rPr>
          <w:rFonts w:ascii="Calibri" w:hAnsi="Calibri" w:cs="Calibri"/>
          <w:i/>
          <w:iCs/>
          <w:color w:val="auto"/>
          <w:sz w:val="20"/>
          <w:szCs w:val="20"/>
        </w:rPr>
        <w:t xml:space="preserve">?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>In caso affermativo sapreste indicare: forma di partecipazione, importo di gara, numero di interviste da effettuare,…</w:t>
      </w:r>
    </w:p>
    <w:p w14:paraId="2063B21F" w14:textId="77777777" w:rsidR="0010747A" w:rsidRPr="006658B5" w:rsidRDefault="0010747A" w:rsidP="0010747A">
      <w:pPr>
        <w:pStyle w:val="Titolo1"/>
        <w:numPr>
          <w:ilvl w:val="0"/>
          <w:numId w:val="0"/>
        </w:numPr>
        <w:tabs>
          <w:tab w:val="left" w:pos="708"/>
        </w:tabs>
        <w:spacing w:before="0" w:after="0" w:line="300" w:lineRule="exact"/>
        <w:ind w:left="284"/>
        <w:jc w:val="both"/>
        <w:rPr>
          <w:rFonts w:ascii="Calibri" w:hAnsi="Calibri"/>
          <w:b w:val="0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Risposta:</w:t>
      </w:r>
      <w:r w:rsidRPr="006658B5">
        <w:rPr>
          <w:rFonts w:ascii="Calibri" w:hAnsi="Calibri" w:cs="Arial"/>
          <w:b w:val="0"/>
          <w:i/>
          <w:color w:val="0000FF"/>
          <w:sz w:val="20"/>
          <w:szCs w:val="20"/>
        </w:rPr>
        <w:t xml:space="preserve"> </w:t>
      </w:r>
    </w:p>
    <w:p w14:paraId="2BB501C4" w14:textId="77777777" w:rsidR="0010747A" w:rsidRPr="006658B5" w:rsidRDefault="0010747A" w:rsidP="0010747A">
      <w:pPr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18003" w14:textId="77777777" w:rsidR="0010747A" w:rsidRPr="006658B5" w:rsidRDefault="0010747A" w:rsidP="0010747A">
      <w:pPr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_________________________________________________________________________________</w:t>
      </w:r>
    </w:p>
    <w:p w14:paraId="395C6FC3" w14:textId="77777777" w:rsidR="0010747A" w:rsidRDefault="0010747A" w:rsidP="00E75B54">
      <w:pPr>
        <w:pStyle w:val="Default"/>
        <w:spacing w:line="300" w:lineRule="exact"/>
        <w:ind w:left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p w14:paraId="759E4F76" w14:textId="79AFCCDA" w:rsidR="00A16F15" w:rsidRPr="006658B5" w:rsidRDefault="00A16F15" w:rsidP="00A16F15">
      <w:pPr>
        <w:pStyle w:val="Default"/>
        <w:numPr>
          <w:ilvl w:val="0"/>
          <w:numId w:val="43"/>
        </w:numPr>
        <w:spacing w:line="300" w:lineRule="exact"/>
        <w:ind w:left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In particolare, nel caso abbiate </w:t>
      </w:r>
      <w:r w:rsidRPr="006658B5">
        <w:rPr>
          <w:rFonts w:ascii="Calibri" w:hAnsi="Calibri" w:cs="Calibri"/>
          <w:i/>
          <w:iCs/>
          <w:color w:val="auto"/>
          <w:sz w:val="20"/>
          <w:szCs w:val="20"/>
        </w:rPr>
        <w:t xml:space="preserve">partecipato a gare inerenti </w:t>
      </w:r>
      <w:r w:rsidR="00F4700E">
        <w:rPr>
          <w:rFonts w:ascii="Calibri" w:hAnsi="Calibri" w:cs="Calibri"/>
          <w:i/>
          <w:iCs/>
          <w:color w:val="auto"/>
          <w:sz w:val="20"/>
          <w:szCs w:val="20"/>
        </w:rPr>
        <w:t xml:space="preserve">la realizzazione di </w:t>
      </w:r>
      <w:r w:rsidR="00F4700E" w:rsidRPr="006658B5">
        <w:rPr>
          <w:rFonts w:ascii="Calibri" w:hAnsi="Calibri" w:cs="Calibri"/>
          <w:i/>
          <w:iCs/>
          <w:color w:val="auto"/>
          <w:sz w:val="20"/>
          <w:szCs w:val="20"/>
        </w:rPr>
        <w:t xml:space="preserve">indagini di mercato </w:t>
      </w:r>
      <w:r w:rsidR="00F4700E">
        <w:rPr>
          <w:rFonts w:ascii="Calibri" w:hAnsi="Calibri" w:cs="Calibri"/>
          <w:i/>
          <w:iCs/>
          <w:color w:val="auto"/>
          <w:sz w:val="20"/>
          <w:szCs w:val="20"/>
        </w:rPr>
        <w:t xml:space="preserve">effettuate </w:t>
      </w:r>
      <w:r w:rsidRPr="006658B5">
        <w:rPr>
          <w:rFonts w:ascii="Calibri" w:hAnsi="Calibri" w:cs="Calibri"/>
          <w:i/>
          <w:iCs/>
          <w:color w:val="auto"/>
          <w:sz w:val="20"/>
          <w:szCs w:val="20"/>
        </w:rPr>
        <w:t>con tecnica</w:t>
      </w:r>
      <w:r w:rsidR="00A12230">
        <w:rPr>
          <w:rFonts w:ascii="Calibri" w:hAnsi="Calibri" w:cs="Calibri"/>
          <w:i/>
          <w:iCs/>
          <w:color w:val="auto"/>
          <w:sz w:val="20"/>
          <w:szCs w:val="20"/>
        </w:rPr>
        <w:t xml:space="preserve"> mista</w:t>
      </w:r>
      <w:r w:rsidRPr="006658B5">
        <w:rPr>
          <w:rFonts w:ascii="Calibri" w:hAnsi="Calibri" w:cs="Calibri"/>
          <w:i/>
          <w:iCs/>
          <w:color w:val="auto"/>
          <w:sz w:val="20"/>
          <w:szCs w:val="20"/>
        </w:rPr>
        <w:t xml:space="preserve"> CAPI e CATI, potreste fornire </w:t>
      </w:r>
      <w:r w:rsidR="00E21DA4">
        <w:rPr>
          <w:rFonts w:ascii="Calibri" w:hAnsi="Calibri" w:cs="Calibri"/>
          <w:i/>
          <w:iCs/>
          <w:color w:val="auto"/>
          <w:sz w:val="20"/>
          <w:szCs w:val="20"/>
        </w:rPr>
        <w:t>i</w:t>
      </w:r>
      <w:r w:rsidRPr="006658B5">
        <w:rPr>
          <w:rFonts w:ascii="Calibri" w:hAnsi="Calibri" w:cs="Calibri"/>
          <w:i/>
          <w:iCs/>
          <w:color w:val="auto"/>
          <w:sz w:val="20"/>
          <w:szCs w:val="20"/>
        </w:rPr>
        <w:t xml:space="preserve">l numero di intervistatori coinvolti per ciascuna tecnica e </w:t>
      </w:r>
      <w:r w:rsidR="00E21DA4" w:rsidRPr="006658B5">
        <w:rPr>
          <w:rFonts w:ascii="Calibri" w:hAnsi="Calibri" w:cs="Calibri"/>
          <w:i/>
          <w:iCs/>
          <w:color w:val="auto"/>
          <w:sz w:val="20"/>
          <w:szCs w:val="20"/>
        </w:rPr>
        <w:t xml:space="preserve">una descrizione sintetica </w:t>
      </w:r>
      <w:r w:rsidRPr="006658B5">
        <w:rPr>
          <w:rFonts w:ascii="Calibri" w:hAnsi="Calibri" w:cs="Calibri"/>
          <w:i/>
          <w:iCs/>
          <w:color w:val="auto"/>
          <w:sz w:val="20"/>
          <w:szCs w:val="20"/>
        </w:rPr>
        <w:t>della relativa organizzazione proposta?</w:t>
      </w:r>
    </w:p>
    <w:p w14:paraId="555B49B8" w14:textId="77777777" w:rsidR="00A16F15" w:rsidRPr="006658B5" w:rsidRDefault="00A16F15" w:rsidP="00A16F15">
      <w:pPr>
        <w:pStyle w:val="Titolo1"/>
        <w:numPr>
          <w:ilvl w:val="0"/>
          <w:numId w:val="0"/>
        </w:numPr>
        <w:tabs>
          <w:tab w:val="left" w:pos="708"/>
        </w:tabs>
        <w:spacing w:before="0" w:after="0" w:line="300" w:lineRule="exact"/>
        <w:ind w:left="284"/>
        <w:jc w:val="both"/>
        <w:rPr>
          <w:rFonts w:ascii="Calibri" w:hAnsi="Calibri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Risposta:</w:t>
      </w:r>
    </w:p>
    <w:p w14:paraId="2A27E83E" w14:textId="77777777" w:rsidR="00A16F15" w:rsidRPr="006658B5" w:rsidRDefault="00A16F15" w:rsidP="00A16F15">
      <w:pPr>
        <w:spacing w:line="300" w:lineRule="exact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5805688A" w14:textId="77777777" w:rsidR="00A16F15" w:rsidRPr="006658B5" w:rsidRDefault="00A16F15" w:rsidP="00A16F15">
      <w:pPr>
        <w:tabs>
          <w:tab w:val="num" w:pos="426"/>
        </w:tabs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</w:t>
      </w:r>
    </w:p>
    <w:p w14:paraId="6288640D" w14:textId="77777777" w:rsidR="00A16F15" w:rsidRPr="006658B5" w:rsidRDefault="00A16F15" w:rsidP="00A16F15">
      <w:pPr>
        <w:spacing w:line="300" w:lineRule="exact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_________________________________________________________________________________</w:t>
      </w:r>
    </w:p>
    <w:p w14:paraId="55FD687C" w14:textId="77777777" w:rsidR="00A16F15" w:rsidRDefault="00A16F15" w:rsidP="00E75B54">
      <w:pPr>
        <w:pStyle w:val="Default"/>
        <w:spacing w:line="300" w:lineRule="exact"/>
        <w:ind w:left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p w14:paraId="53057D71" w14:textId="633508B9" w:rsidR="0010747A" w:rsidRPr="006658B5" w:rsidRDefault="0010747A" w:rsidP="0010747A">
      <w:pPr>
        <w:pStyle w:val="Default"/>
        <w:numPr>
          <w:ilvl w:val="0"/>
          <w:numId w:val="43"/>
        </w:numPr>
        <w:spacing w:line="300" w:lineRule="exact"/>
        <w:ind w:left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>La Vostra azienda è in possesso di certificazioni</w:t>
      </w:r>
      <w:r w:rsidR="00F47A4D">
        <w:rPr>
          <w:rFonts w:ascii="Calibri" w:hAnsi="Calibri" w:cs="Calibri"/>
          <w:i/>
          <w:iCs/>
          <w:color w:val="auto"/>
          <w:sz w:val="20"/>
          <w:szCs w:val="20"/>
        </w:rPr>
        <w:t xml:space="preserve">?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In caso affermativo </w:t>
      </w:r>
      <w:r w:rsidR="00F47A4D">
        <w:rPr>
          <w:rFonts w:ascii="Calibri" w:hAnsi="Calibri" w:cs="Calibri"/>
          <w:i/>
          <w:iCs/>
          <w:color w:val="auto"/>
          <w:sz w:val="20"/>
          <w:szCs w:val="20"/>
        </w:rPr>
        <w:t>indicare quali</w:t>
      </w:r>
      <w:r w:rsidR="00691537">
        <w:rPr>
          <w:rFonts w:ascii="Calibri" w:hAnsi="Calibri" w:cs="Calibri"/>
          <w:i/>
          <w:iCs/>
          <w:color w:val="auto"/>
          <w:sz w:val="20"/>
          <w:szCs w:val="20"/>
        </w:rPr>
        <w:t>.</w:t>
      </w:r>
    </w:p>
    <w:p w14:paraId="14AA2754" w14:textId="313A7131" w:rsidR="0010747A" w:rsidRPr="006658B5" w:rsidRDefault="0010747A" w:rsidP="00F47A4D">
      <w:pPr>
        <w:pStyle w:val="Titolo1"/>
        <w:numPr>
          <w:ilvl w:val="0"/>
          <w:numId w:val="0"/>
        </w:numPr>
        <w:tabs>
          <w:tab w:val="left" w:pos="708"/>
          <w:tab w:val="left" w:pos="5000"/>
        </w:tabs>
        <w:spacing w:before="0" w:after="0" w:line="300" w:lineRule="exact"/>
        <w:ind w:left="284"/>
        <w:jc w:val="both"/>
        <w:rPr>
          <w:rFonts w:ascii="Calibri" w:hAnsi="Calibri"/>
          <w:b w:val="0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Risposta:</w:t>
      </w:r>
      <w:r w:rsidRPr="006658B5">
        <w:rPr>
          <w:rFonts w:ascii="Calibri" w:hAnsi="Calibri" w:cs="Arial"/>
          <w:b w:val="0"/>
          <w:i/>
          <w:color w:val="0000FF"/>
          <w:sz w:val="20"/>
          <w:szCs w:val="20"/>
        </w:rPr>
        <w:t xml:space="preserve"> </w:t>
      </w:r>
      <w:r w:rsidR="00F47A4D">
        <w:rPr>
          <w:rFonts w:ascii="Calibri" w:hAnsi="Calibri" w:cs="Arial"/>
          <w:b w:val="0"/>
          <w:i/>
          <w:color w:val="0000FF"/>
          <w:sz w:val="20"/>
          <w:szCs w:val="20"/>
        </w:rPr>
        <w:tab/>
        <w:t xml:space="preserve"> </w:t>
      </w:r>
    </w:p>
    <w:p w14:paraId="5EB37BBC" w14:textId="77777777" w:rsidR="0010747A" w:rsidRPr="006658B5" w:rsidRDefault="0010747A" w:rsidP="0010747A">
      <w:pPr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EBA4F" w14:textId="77777777" w:rsidR="0010747A" w:rsidRPr="006658B5" w:rsidRDefault="0010747A" w:rsidP="0010747A">
      <w:pPr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_________________________________________________________________________________</w:t>
      </w:r>
    </w:p>
    <w:p w14:paraId="094C6684" w14:textId="77777777" w:rsidR="0010747A" w:rsidRDefault="0010747A" w:rsidP="00E75B54">
      <w:pPr>
        <w:pStyle w:val="Default"/>
        <w:spacing w:line="300" w:lineRule="exact"/>
        <w:ind w:left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p w14:paraId="7DCBE040" w14:textId="77777777" w:rsidR="00315717" w:rsidRPr="006658B5" w:rsidRDefault="00315717" w:rsidP="00315717">
      <w:pPr>
        <w:tabs>
          <w:tab w:val="left" w:pos="426"/>
        </w:tabs>
        <w:spacing w:line="300" w:lineRule="exact"/>
        <w:ind w:left="284"/>
        <w:jc w:val="both"/>
        <w:rPr>
          <w:rFonts w:ascii="Calibri" w:hAnsi="Calibri" w:cs="Arial"/>
          <w:bCs/>
          <w:sz w:val="20"/>
          <w:szCs w:val="20"/>
        </w:rPr>
      </w:pPr>
    </w:p>
    <w:p w14:paraId="1166E1A7" w14:textId="77777777" w:rsidR="00315717" w:rsidRPr="00FD4AFC" w:rsidRDefault="00315717" w:rsidP="00315717">
      <w:pPr>
        <w:pStyle w:val="Default"/>
        <w:numPr>
          <w:ilvl w:val="0"/>
          <w:numId w:val="43"/>
        </w:numPr>
        <w:spacing w:line="300" w:lineRule="exact"/>
        <w:ind w:left="284"/>
        <w:jc w:val="both"/>
        <w:rPr>
          <w:rFonts w:ascii="Calibri" w:hAnsi="Calibri" w:cs="Arial"/>
          <w:bCs/>
          <w:i/>
          <w:sz w:val="20"/>
          <w:szCs w:val="20"/>
        </w:rPr>
      </w:pPr>
      <w:r w:rsidRPr="00FD4AFC">
        <w:rPr>
          <w:rFonts w:ascii="Calibri" w:hAnsi="Calibri" w:cs="Arial"/>
          <w:bCs/>
          <w:i/>
          <w:sz w:val="20"/>
          <w:szCs w:val="20"/>
        </w:rPr>
        <w:t>Si richiede di indicare il fatturato annuo (relativo agli ultimi 3 anni disponibili*) della Vostra azienda per la realizzazione di indagini di mercato e relativi servizi connessi, così dettagliato:</w:t>
      </w:r>
    </w:p>
    <w:p w14:paraId="32EB7473" w14:textId="77777777" w:rsidR="00315717" w:rsidRPr="00075B27" w:rsidRDefault="00315717" w:rsidP="00315717">
      <w:pPr>
        <w:numPr>
          <w:ilvl w:val="0"/>
          <w:numId w:val="44"/>
        </w:numPr>
        <w:spacing w:line="300" w:lineRule="exact"/>
        <w:jc w:val="both"/>
        <w:rPr>
          <w:rFonts w:ascii="Calibri" w:hAnsi="Calibri" w:cs="Arial"/>
          <w:bCs/>
          <w:i/>
          <w:sz w:val="20"/>
          <w:szCs w:val="20"/>
        </w:rPr>
      </w:pPr>
      <w:r w:rsidRPr="00075B27">
        <w:rPr>
          <w:rFonts w:ascii="Calibri" w:hAnsi="Calibri" w:cs="Arial"/>
          <w:bCs/>
          <w:i/>
          <w:sz w:val="20"/>
          <w:szCs w:val="20"/>
        </w:rPr>
        <w:t>indagini CAPI</w:t>
      </w:r>
    </w:p>
    <w:p w14:paraId="0DDF1CC6" w14:textId="77777777" w:rsidR="00315717" w:rsidRPr="00075B27" w:rsidRDefault="00315717" w:rsidP="00315717">
      <w:pPr>
        <w:numPr>
          <w:ilvl w:val="0"/>
          <w:numId w:val="44"/>
        </w:numPr>
        <w:spacing w:line="300" w:lineRule="exact"/>
        <w:jc w:val="both"/>
        <w:rPr>
          <w:rFonts w:ascii="Calibri" w:hAnsi="Calibri" w:cs="Arial"/>
          <w:bCs/>
          <w:i/>
          <w:sz w:val="20"/>
          <w:szCs w:val="20"/>
        </w:rPr>
      </w:pPr>
      <w:r w:rsidRPr="00075B27">
        <w:rPr>
          <w:rFonts w:ascii="Calibri" w:hAnsi="Calibri" w:cs="Arial"/>
          <w:bCs/>
          <w:i/>
          <w:sz w:val="20"/>
          <w:szCs w:val="20"/>
        </w:rPr>
        <w:t>indagini CATI</w:t>
      </w:r>
    </w:p>
    <w:p w14:paraId="435F85DC" w14:textId="77777777" w:rsidR="00315717" w:rsidRPr="00075B27" w:rsidRDefault="00315717" w:rsidP="00315717">
      <w:pPr>
        <w:numPr>
          <w:ilvl w:val="0"/>
          <w:numId w:val="44"/>
        </w:numPr>
        <w:spacing w:line="300" w:lineRule="exact"/>
        <w:jc w:val="both"/>
        <w:rPr>
          <w:rFonts w:ascii="Calibri" w:hAnsi="Calibri" w:cs="Arial"/>
          <w:bCs/>
          <w:i/>
          <w:sz w:val="20"/>
          <w:szCs w:val="20"/>
        </w:rPr>
      </w:pPr>
      <w:r w:rsidRPr="00075B27">
        <w:rPr>
          <w:rFonts w:ascii="Calibri" w:hAnsi="Calibri" w:cs="Arial"/>
          <w:bCs/>
          <w:i/>
          <w:sz w:val="20"/>
          <w:szCs w:val="20"/>
        </w:rPr>
        <w:t>indagini CAPI e CATI</w:t>
      </w:r>
    </w:p>
    <w:p w14:paraId="429F3006" w14:textId="77777777" w:rsidR="00315717" w:rsidRPr="00075B27" w:rsidRDefault="00315717" w:rsidP="00315717">
      <w:pPr>
        <w:numPr>
          <w:ilvl w:val="0"/>
          <w:numId w:val="44"/>
        </w:numPr>
        <w:spacing w:line="300" w:lineRule="exact"/>
        <w:jc w:val="both"/>
        <w:rPr>
          <w:rFonts w:ascii="Calibri" w:hAnsi="Calibri" w:cs="Arial"/>
          <w:bCs/>
          <w:i/>
          <w:sz w:val="20"/>
          <w:szCs w:val="20"/>
        </w:rPr>
      </w:pPr>
      <w:r w:rsidRPr="00075B27">
        <w:rPr>
          <w:rFonts w:ascii="Calibri" w:hAnsi="Calibri" w:cs="Arial"/>
          <w:bCs/>
          <w:i/>
          <w:sz w:val="20"/>
          <w:szCs w:val="20"/>
        </w:rPr>
        <w:t>altri metodi di indagine (es. CAWI, ecc.)</w:t>
      </w:r>
    </w:p>
    <w:p w14:paraId="70022D9E" w14:textId="77777777" w:rsidR="00315717" w:rsidRPr="00075B27" w:rsidRDefault="00315717" w:rsidP="00315717">
      <w:pPr>
        <w:spacing w:line="300" w:lineRule="exact"/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  <w:r w:rsidRPr="00075B27">
        <w:rPr>
          <w:rFonts w:ascii="Calibri" w:hAnsi="Calibri" w:cs="Arial"/>
          <w:bCs/>
          <w:i/>
          <w:sz w:val="20"/>
          <w:szCs w:val="20"/>
        </w:rPr>
        <w:t>In assenza del dettaglio sopra richiesto, si chiede di indicare il fatturato annuo totale.</w:t>
      </w:r>
    </w:p>
    <w:p w14:paraId="1E9D05A1" w14:textId="77777777" w:rsidR="00315717" w:rsidRPr="00075B27" w:rsidRDefault="00315717" w:rsidP="00315717">
      <w:pPr>
        <w:pStyle w:val="Titolo1"/>
        <w:numPr>
          <w:ilvl w:val="0"/>
          <w:numId w:val="0"/>
        </w:numPr>
        <w:tabs>
          <w:tab w:val="left" w:pos="708"/>
        </w:tabs>
        <w:spacing w:line="300" w:lineRule="exact"/>
        <w:jc w:val="both"/>
        <w:rPr>
          <w:rFonts w:ascii="Calibri" w:hAnsi="Calibri"/>
          <w:b w:val="0"/>
          <w:sz w:val="20"/>
          <w:szCs w:val="20"/>
        </w:rPr>
      </w:pPr>
      <w:r w:rsidRPr="00075B27">
        <w:rPr>
          <w:rFonts w:ascii="Calibri" w:hAnsi="Calibri"/>
          <w:sz w:val="20"/>
          <w:szCs w:val="20"/>
        </w:rPr>
        <w:t>Risposta:</w:t>
      </w:r>
      <w:r w:rsidRPr="00075B27">
        <w:rPr>
          <w:rFonts w:ascii="Calibri" w:hAnsi="Calibri" w:cs="Arial"/>
          <w:b w:val="0"/>
          <w:i/>
          <w:color w:val="0000FF"/>
          <w:sz w:val="20"/>
          <w:szCs w:val="20"/>
        </w:rPr>
        <w:t xml:space="preserve"> </w:t>
      </w:r>
    </w:p>
    <w:tbl>
      <w:tblPr>
        <w:tblW w:w="4775" w:type="pct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68"/>
        <w:gridCol w:w="1549"/>
        <w:gridCol w:w="1549"/>
        <w:gridCol w:w="1362"/>
      </w:tblGrid>
      <w:tr w:rsidR="00315717" w:rsidRPr="006658B5" w14:paraId="61302FE7" w14:textId="77777777" w:rsidTr="00075B27">
        <w:trPr>
          <w:trHeight w:val="476"/>
        </w:trPr>
        <w:tc>
          <w:tcPr>
            <w:tcW w:w="2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08EDB54D" w14:textId="77777777" w:rsidR="00315717" w:rsidRPr="00075B27" w:rsidRDefault="00315717" w:rsidP="00075B27">
            <w:pPr>
              <w:spacing w:line="30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75B27">
              <w:rPr>
                <w:rFonts w:ascii="Calibri" w:hAnsi="Calibri"/>
                <w:b/>
                <w:sz w:val="20"/>
                <w:szCs w:val="20"/>
              </w:rPr>
              <w:t>Servizi di Indagini di mercato</w:t>
            </w:r>
          </w:p>
        </w:tc>
        <w:tc>
          <w:tcPr>
            <w:tcW w:w="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22510D36" w14:textId="77777777" w:rsidR="00315717" w:rsidRPr="00075B27" w:rsidRDefault="00315717" w:rsidP="00075B27">
            <w:pPr>
              <w:spacing w:line="3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5B27">
              <w:rPr>
                <w:rFonts w:ascii="Calibri" w:hAnsi="Calibri"/>
                <w:b/>
                <w:sz w:val="20"/>
                <w:szCs w:val="20"/>
              </w:rPr>
              <w:t>Fatturato</w:t>
            </w:r>
          </w:p>
          <w:p w14:paraId="1A7499F9" w14:textId="77777777" w:rsidR="00315717" w:rsidRPr="00FD4AFC" w:rsidRDefault="00315717" w:rsidP="00075B27">
            <w:pPr>
              <w:spacing w:line="300" w:lineRule="exact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B27">
              <w:rPr>
                <w:rFonts w:ascii="Calibri" w:hAnsi="Calibri"/>
                <w:b/>
                <w:i/>
                <w:sz w:val="20"/>
                <w:szCs w:val="20"/>
              </w:rPr>
              <w:t>(anno N-2)</w:t>
            </w:r>
          </w:p>
        </w:tc>
        <w:tc>
          <w:tcPr>
            <w:tcW w:w="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0643B8A2" w14:textId="77777777" w:rsidR="00315717" w:rsidRPr="00FD4AFC" w:rsidRDefault="00315717" w:rsidP="00075B27">
            <w:pPr>
              <w:spacing w:line="3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4AFC">
              <w:rPr>
                <w:rFonts w:ascii="Calibri" w:hAnsi="Calibri"/>
                <w:b/>
                <w:sz w:val="20"/>
                <w:szCs w:val="20"/>
              </w:rPr>
              <w:t>Fatturato</w:t>
            </w:r>
          </w:p>
          <w:p w14:paraId="6F0EC3CA" w14:textId="77777777" w:rsidR="00315717" w:rsidRPr="00FD4AFC" w:rsidRDefault="00315717" w:rsidP="00075B27">
            <w:pPr>
              <w:spacing w:line="3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5B27">
              <w:rPr>
                <w:rFonts w:ascii="Calibri" w:hAnsi="Calibri"/>
                <w:b/>
                <w:i/>
                <w:sz w:val="20"/>
                <w:szCs w:val="20"/>
              </w:rPr>
              <w:t>(anno N-1)</w:t>
            </w:r>
          </w:p>
        </w:tc>
        <w:tc>
          <w:tcPr>
            <w:tcW w:w="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247A0B47" w14:textId="77777777" w:rsidR="00315717" w:rsidRPr="00FD4AFC" w:rsidRDefault="00315717" w:rsidP="00075B27">
            <w:pPr>
              <w:spacing w:line="3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4AFC">
              <w:rPr>
                <w:rFonts w:ascii="Calibri" w:hAnsi="Calibri"/>
                <w:b/>
                <w:sz w:val="20"/>
                <w:szCs w:val="20"/>
              </w:rPr>
              <w:t>Fatturato</w:t>
            </w:r>
          </w:p>
          <w:p w14:paraId="790F7609" w14:textId="77777777" w:rsidR="00315717" w:rsidRPr="00FD4AFC" w:rsidRDefault="00315717" w:rsidP="00075B27">
            <w:pPr>
              <w:spacing w:line="3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5B27">
              <w:rPr>
                <w:rFonts w:ascii="Calibri" w:hAnsi="Calibri"/>
                <w:b/>
                <w:i/>
                <w:sz w:val="20"/>
                <w:szCs w:val="20"/>
              </w:rPr>
              <w:t>(anno N)</w:t>
            </w:r>
          </w:p>
        </w:tc>
      </w:tr>
      <w:tr w:rsidR="00315717" w:rsidRPr="006658B5" w14:paraId="1CA4A66C" w14:textId="77777777" w:rsidTr="00075B27">
        <w:trPr>
          <w:trHeight w:val="237"/>
        </w:trPr>
        <w:tc>
          <w:tcPr>
            <w:tcW w:w="2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AA9BB2" w14:textId="77777777" w:rsidR="00315717" w:rsidRPr="00FD4AFC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FD4AFC">
              <w:rPr>
                <w:rFonts w:ascii="Calibri" w:hAnsi="Calibri" w:cs="Arial"/>
                <w:bCs/>
                <w:sz w:val="20"/>
                <w:szCs w:val="20"/>
              </w:rPr>
              <w:t>Indagini CAPI</w:t>
            </w:r>
          </w:p>
        </w:tc>
        <w:tc>
          <w:tcPr>
            <w:tcW w:w="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3A8EB" w14:textId="77777777" w:rsidR="00315717" w:rsidRPr="00FD4AFC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4347B" w14:textId="77777777" w:rsidR="00315717" w:rsidRPr="00075B27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E4F4A" w14:textId="77777777" w:rsidR="00315717" w:rsidRPr="00075B27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15717" w:rsidRPr="006658B5" w14:paraId="276935CC" w14:textId="77777777" w:rsidTr="00075B27">
        <w:trPr>
          <w:trHeight w:val="143"/>
        </w:trPr>
        <w:tc>
          <w:tcPr>
            <w:tcW w:w="2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913D38" w14:textId="77777777" w:rsidR="00315717" w:rsidRPr="00FD4AFC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FD4AFC">
              <w:rPr>
                <w:rFonts w:ascii="Calibri" w:hAnsi="Calibri" w:cs="Arial"/>
                <w:bCs/>
                <w:sz w:val="20"/>
                <w:szCs w:val="20"/>
              </w:rPr>
              <w:t>Indagini CATI</w:t>
            </w:r>
          </w:p>
        </w:tc>
        <w:tc>
          <w:tcPr>
            <w:tcW w:w="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69232" w14:textId="77777777" w:rsidR="00315717" w:rsidRPr="00FD4AFC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33D97" w14:textId="77777777" w:rsidR="00315717" w:rsidRPr="00075B27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E90E3" w14:textId="77777777" w:rsidR="00315717" w:rsidRPr="00075B27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15717" w:rsidRPr="006658B5" w14:paraId="26B33DDD" w14:textId="77777777" w:rsidTr="00075B27">
        <w:trPr>
          <w:trHeight w:val="143"/>
        </w:trPr>
        <w:tc>
          <w:tcPr>
            <w:tcW w:w="2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41AB14" w14:textId="77777777" w:rsidR="00315717" w:rsidRPr="00FD4AFC" w:rsidRDefault="00315717" w:rsidP="00075B27">
            <w:pPr>
              <w:spacing w:line="300" w:lineRule="exact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D4AFC">
              <w:rPr>
                <w:rFonts w:ascii="Calibri" w:hAnsi="Calibri" w:cs="Arial"/>
                <w:bCs/>
                <w:sz w:val="20"/>
                <w:szCs w:val="20"/>
              </w:rPr>
              <w:t>Indagini CAPI e CATI</w:t>
            </w:r>
          </w:p>
        </w:tc>
        <w:tc>
          <w:tcPr>
            <w:tcW w:w="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CDB2F" w14:textId="77777777" w:rsidR="00315717" w:rsidRPr="00FD4AFC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16766" w14:textId="77777777" w:rsidR="00315717" w:rsidRPr="00075B27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89F46" w14:textId="77777777" w:rsidR="00315717" w:rsidRPr="00075B27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15717" w:rsidRPr="006658B5" w14:paraId="6E1A2E70" w14:textId="77777777" w:rsidTr="00075B27">
        <w:trPr>
          <w:trHeight w:val="143"/>
        </w:trPr>
        <w:tc>
          <w:tcPr>
            <w:tcW w:w="2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58FD4F" w14:textId="77777777" w:rsidR="00315717" w:rsidRPr="00FD4AFC" w:rsidRDefault="00315717" w:rsidP="00075B27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FD4AFC">
              <w:rPr>
                <w:rFonts w:ascii="Calibri" w:hAnsi="Calibri" w:cs="Arial"/>
                <w:bCs/>
                <w:sz w:val="20"/>
                <w:szCs w:val="20"/>
              </w:rPr>
              <w:t>Altri metodi di indagine</w:t>
            </w:r>
          </w:p>
        </w:tc>
        <w:tc>
          <w:tcPr>
            <w:tcW w:w="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A981E" w14:textId="77777777" w:rsidR="00315717" w:rsidRPr="00FD4AFC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744" w14:textId="77777777" w:rsidR="00315717" w:rsidRPr="00075B27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E204D" w14:textId="77777777" w:rsidR="00315717" w:rsidRPr="00075B27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15717" w:rsidRPr="006658B5" w14:paraId="44B9FFBC" w14:textId="77777777" w:rsidTr="00075B27">
        <w:trPr>
          <w:trHeight w:val="143"/>
        </w:trPr>
        <w:tc>
          <w:tcPr>
            <w:tcW w:w="2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7D747CA3" w14:textId="77777777" w:rsidR="00315717" w:rsidRPr="00FD4AFC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FD4AFC">
              <w:rPr>
                <w:rFonts w:ascii="Calibri" w:hAnsi="Calibri"/>
                <w:sz w:val="20"/>
                <w:szCs w:val="20"/>
              </w:rPr>
              <w:t xml:space="preserve">Fatturato complessivo indagini  di mercato </w:t>
            </w:r>
          </w:p>
        </w:tc>
        <w:tc>
          <w:tcPr>
            <w:tcW w:w="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DE8674" w14:textId="77777777" w:rsidR="00315717" w:rsidRPr="00FD4AFC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BD8F91E" w14:textId="77777777" w:rsidR="00315717" w:rsidRPr="00075B27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DD9B9CF" w14:textId="77777777" w:rsidR="00315717" w:rsidRPr="00075B27" w:rsidRDefault="00315717" w:rsidP="00075B27">
            <w:pPr>
              <w:spacing w:line="30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E94985A" w14:textId="77777777" w:rsidR="00315717" w:rsidRPr="00075B27" w:rsidRDefault="00315717" w:rsidP="00315717">
      <w:pPr>
        <w:tabs>
          <w:tab w:val="left" w:pos="426"/>
        </w:tabs>
        <w:spacing w:line="300" w:lineRule="exact"/>
        <w:ind w:left="284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15A5925C" w14:textId="77777777" w:rsidR="00315717" w:rsidRPr="006658B5" w:rsidRDefault="00315717" w:rsidP="00315717">
      <w:pPr>
        <w:tabs>
          <w:tab w:val="left" w:pos="426"/>
        </w:tabs>
        <w:spacing w:line="300" w:lineRule="exact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075B27">
        <w:rPr>
          <w:rFonts w:ascii="Calibri" w:hAnsi="Calibri" w:cs="Arial"/>
          <w:bCs/>
          <w:i/>
          <w:sz w:val="20"/>
          <w:szCs w:val="20"/>
        </w:rPr>
        <w:t>*Si prega di specificare gli anni relativi ai fatturati inseriti</w:t>
      </w:r>
    </w:p>
    <w:p w14:paraId="12CADA11" w14:textId="77777777" w:rsidR="00315717" w:rsidRPr="006658B5" w:rsidRDefault="00315717" w:rsidP="00315717">
      <w:pPr>
        <w:spacing w:line="300" w:lineRule="exact"/>
        <w:ind w:left="284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1DEFAB7B" w14:textId="77777777" w:rsidR="00315717" w:rsidRPr="006658B5" w:rsidRDefault="00315717" w:rsidP="00315717">
      <w:pPr>
        <w:spacing w:line="300" w:lineRule="exact"/>
        <w:ind w:left="284"/>
        <w:jc w:val="both"/>
        <w:rPr>
          <w:rFonts w:ascii="Calibri" w:hAnsi="Calibri" w:cs="Arial"/>
          <w:bCs/>
          <w:sz w:val="20"/>
          <w:szCs w:val="20"/>
        </w:rPr>
      </w:pPr>
    </w:p>
    <w:p w14:paraId="0E925D8F" w14:textId="77777777" w:rsidR="00315717" w:rsidRPr="006658B5" w:rsidRDefault="00315717" w:rsidP="00315717">
      <w:pPr>
        <w:pStyle w:val="Default"/>
        <w:numPr>
          <w:ilvl w:val="0"/>
          <w:numId w:val="43"/>
        </w:numPr>
        <w:spacing w:line="300" w:lineRule="exact"/>
        <w:ind w:left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6658B5">
        <w:rPr>
          <w:rFonts w:ascii="Calibri" w:hAnsi="Calibri" w:cs="Calibri"/>
          <w:i/>
          <w:iCs/>
          <w:color w:val="auto"/>
          <w:sz w:val="20"/>
          <w:szCs w:val="20"/>
        </w:rPr>
        <w:t xml:space="preserve">Quali sono i vostri principali clienti tra pubblico e privato nell’ambito delle interviste per ciascuna tecnica CAPI e CATI? </w:t>
      </w:r>
    </w:p>
    <w:p w14:paraId="201C028E" w14:textId="77777777" w:rsidR="00315717" w:rsidRPr="006658B5" w:rsidRDefault="00315717" w:rsidP="00315717">
      <w:pPr>
        <w:pStyle w:val="Titolo1"/>
        <w:numPr>
          <w:ilvl w:val="0"/>
          <w:numId w:val="0"/>
        </w:numPr>
        <w:tabs>
          <w:tab w:val="left" w:pos="708"/>
        </w:tabs>
        <w:spacing w:before="0" w:after="0" w:line="300" w:lineRule="exact"/>
        <w:ind w:left="284"/>
        <w:jc w:val="both"/>
        <w:rPr>
          <w:rFonts w:ascii="Calibri" w:hAnsi="Calibri"/>
          <w:b w:val="0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Risposta:</w:t>
      </w:r>
      <w:r w:rsidRPr="006658B5">
        <w:rPr>
          <w:rFonts w:ascii="Calibri" w:hAnsi="Calibri" w:cs="Arial"/>
          <w:b w:val="0"/>
          <w:i/>
          <w:color w:val="0000FF"/>
          <w:sz w:val="20"/>
          <w:szCs w:val="20"/>
        </w:rPr>
        <w:t xml:space="preserve"> </w:t>
      </w:r>
    </w:p>
    <w:p w14:paraId="6D9ABFA0" w14:textId="77777777" w:rsidR="00315717" w:rsidRPr="006658B5" w:rsidRDefault="00315717" w:rsidP="00315717">
      <w:pPr>
        <w:spacing w:line="300" w:lineRule="exact"/>
        <w:ind w:left="284"/>
        <w:jc w:val="both"/>
        <w:rPr>
          <w:rFonts w:ascii="Calibri" w:hAnsi="Calibri"/>
          <w:sz w:val="20"/>
          <w:szCs w:val="20"/>
          <w:highlight w:val="yellow"/>
        </w:rPr>
      </w:pPr>
      <w:r w:rsidRPr="006658B5">
        <w:rPr>
          <w:rFonts w:ascii="Calibri" w:hAnsi="Calibri" w:cs="Calibri"/>
          <w:iCs/>
          <w:sz w:val="20"/>
          <w:szCs w:val="20"/>
        </w:rPr>
        <w:t>CAPI</w:t>
      </w:r>
      <w:r w:rsidRPr="006658B5">
        <w:rPr>
          <w:rFonts w:ascii="Calibri" w:hAnsi="Calibri"/>
          <w:sz w:val="20"/>
          <w:szCs w:val="20"/>
        </w:rPr>
        <w:t>:________________________________________________________________________________________________________________________________________________________________</w:t>
      </w:r>
      <w:r w:rsidRPr="006658B5">
        <w:rPr>
          <w:rFonts w:ascii="Calibri" w:hAnsi="Calibri" w:cs="Calibri"/>
          <w:iCs/>
          <w:sz w:val="20"/>
          <w:szCs w:val="20"/>
        </w:rPr>
        <w:t xml:space="preserve"> CATI</w:t>
      </w:r>
      <w:r w:rsidRPr="006658B5">
        <w:rPr>
          <w:rFonts w:ascii="Calibri" w:hAnsi="Calibri"/>
          <w:sz w:val="20"/>
          <w:szCs w:val="20"/>
        </w:rPr>
        <w:t>:______________________________________________________________________________</w:t>
      </w:r>
    </w:p>
    <w:p w14:paraId="64B6463F" w14:textId="77777777" w:rsidR="00315717" w:rsidRPr="006658B5" w:rsidRDefault="00315717" w:rsidP="00315717">
      <w:pPr>
        <w:spacing w:line="300" w:lineRule="exact"/>
        <w:ind w:left="284"/>
        <w:jc w:val="both"/>
        <w:rPr>
          <w:rFonts w:ascii="Calibri" w:hAnsi="Calibri"/>
          <w:sz w:val="20"/>
          <w:szCs w:val="20"/>
          <w:highlight w:val="yellow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_________________________________________________________________________________</w:t>
      </w:r>
    </w:p>
    <w:p w14:paraId="3FB1D918" w14:textId="77777777" w:rsidR="00315717" w:rsidRPr="006658B5" w:rsidRDefault="00315717" w:rsidP="00315717">
      <w:pPr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</w:p>
    <w:p w14:paraId="24E25160" w14:textId="77777777" w:rsidR="00315717" w:rsidRPr="006658B5" w:rsidRDefault="00315717" w:rsidP="00315717">
      <w:pPr>
        <w:pStyle w:val="Default"/>
        <w:numPr>
          <w:ilvl w:val="0"/>
          <w:numId w:val="43"/>
        </w:numPr>
        <w:spacing w:line="300" w:lineRule="exact"/>
        <w:ind w:left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6658B5">
        <w:rPr>
          <w:rFonts w:ascii="Calibri" w:hAnsi="Calibri" w:cs="Calibri"/>
          <w:i/>
          <w:iCs/>
          <w:color w:val="auto"/>
          <w:sz w:val="20"/>
          <w:szCs w:val="20"/>
        </w:rPr>
        <w:t>Appartenete ad Associazioni di Categoria? Se si, quali?</w:t>
      </w:r>
    </w:p>
    <w:p w14:paraId="195899AF" w14:textId="77777777" w:rsidR="00315717" w:rsidRPr="006658B5" w:rsidRDefault="00315717" w:rsidP="00315717">
      <w:pPr>
        <w:pStyle w:val="Titolo1"/>
        <w:numPr>
          <w:ilvl w:val="0"/>
          <w:numId w:val="0"/>
        </w:numPr>
        <w:tabs>
          <w:tab w:val="left" w:pos="708"/>
        </w:tabs>
        <w:spacing w:before="0" w:after="0" w:line="300" w:lineRule="exact"/>
        <w:ind w:left="284"/>
        <w:jc w:val="both"/>
        <w:rPr>
          <w:rFonts w:ascii="Calibri" w:hAnsi="Calibri"/>
          <w:b w:val="0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Risposta:</w:t>
      </w:r>
      <w:r w:rsidRPr="006658B5">
        <w:rPr>
          <w:rFonts w:ascii="Calibri" w:hAnsi="Calibri" w:cs="Arial"/>
          <w:b w:val="0"/>
          <w:i/>
          <w:color w:val="0000FF"/>
          <w:sz w:val="20"/>
          <w:szCs w:val="20"/>
        </w:rPr>
        <w:t xml:space="preserve"> </w:t>
      </w:r>
    </w:p>
    <w:p w14:paraId="770C7ED3" w14:textId="77777777" w:rsidR="00315717" w:rsidRPr="006658B5" w:rsidRDefault="00315717" w:rsidP="00315717">
      <w:pPr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6A63F5" w14:textId="77777777" w:rsidR="00315717" w:rsidRPr="006658B5" w:rsidRDefault="00315717" w:rsidP="00315717">
      <w:pPr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_________________________________________________________________________________</w:t>
      </w:r>
    </w:p>
    <w:p w14:paraId="4D8978DB" w14:textId="77777777" w:rsidR="00315717" w:rsidRPr="006658B5" w:rsidRDefault="00315717" w:rsidP="00315717">
      <w:pPr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</w:p>
    <w:p w14:paraId="2DEE5502" w14:textId="77777777" w:rsidR="00315717" w:rsidRPr="006658B5" w:rsidRDefault="00315717" w:rsidP="00315717">
      <w:pPr>
        <w:pStyle w:val="Default"/>
        <w:numPr>
          <w:ilvl w:val="0"/>
          <w:numId w:val="43"/>
        </w:numPr>
        <w:spacing w:line="300" w:lineRule="exact"/>
        <w:ind w:left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6658B5">
        <w:rPr>
          <w:rFonts w:ascii="Calibri" w:hAnsi="Calibri" w:cs="Calibri"/>
          <w:i/>
          <w:iCs/>
          <w:color w:val="auto"/>
          <w:sz w:val="20"/>
          <w:szCs w:val="20"/>
        </w:rPr>
        <w:t>Avete degli elementi/informazioni che ritenete possano essere utili per lo sviluppo dell’iniziativa?</w:t>
      </w:r>
    </w:p>
    <w:p w14:paraId="2B3FF356" w14:textId="77777777" w:rsidR="00315717" w:rsidRPr="006658B5" w:rsidRDefault="00315717" w:rsidP="00315717">
      <w:pPr>
        <w:pStyle w:val="Titolo1"/>
        <w:numPr>
          <w:ilvl w:val="0"/>
          <w:numId w:val="0"/>
        </w:numPr>
        <w:tabs>
          <w:tab w:val="left" w:pos="708"/>
        </w:tabs>
        <w:spacing w:before="0" w:after="0" w:line="300" w:lineRule="exact"/>
        <w:ind w:left="284"/>
        <w:jc w:val="both"/>
        <w:rPr>
          <w:rFonts w:ascii="Calibri" w:hAnsi="Calibri"/>
          <w:b w:val="0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Risposta:</w:t>
      </w:r>
      <w:r w:rsidRPr="006658B5">
        <w:rPr>
          <w:rFonts w:ascii="Calibri" w:hAnsi="Calibri" w:cs="Arial"/>
          <w:b w:val="0"/>
          <w:i/>
          <w:color w:val="0000FF"/>
          <w:sz w:val="20"/>
          <w:szCs w:val="20"/>
        </w:rPr>
        <w:t xml:space="preserve"> </w:t>
      </w:r>
    </w:p>
    <w:p w14:paraId="4F66FA44" w14:textId="77777777" w:rsidR="00315717" w:rsidRPr="006658B5" w:rsidRDefault="00315717" w:rsidP="00315717">
      <w:pPr>
        <w:tabs>
          <w:tab w:val="num" w:pos="426"/>
        </w:tabs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BDC3E" w14:textId="77777777" w:rsidR="00315717" w:rsidRPr="006658B5" w:rsidRDefault="00315717" w:rsidP="00315717">
      <w:pPr>
        <w:tabs>
          <w:tab w:val="num" w:pos="426"/>
        </w:tabs>
        <w:spacing w:line="300" w:lineRule="exact"/>
        <w:ind w:left="284"/>
        <w:jc w:val="both"/>
        <w:rPr>
          <w:rFonts w:ascii="Calibri" w:hAnsi="Calibri"/>
          <w:sz w:val="20"/>
          <w:szCs w:val="20"/>
        </w:rPr>
      </w:pPr>
      <w:r w:rsidRPr="006658B5">
        <w:rPr>
          <w:rFonts w:ascii="Calibri" w:hAnsi="Calibri"/>
          <w:sz w:val="20"/>
          <w:szCs w:val="20"/>
        </w:rPr>
        <w:t>_____________________________________________________________________________</w:t>
      </w:r>
    </w:p>
    <w:p w14:paraId="425D12AF" w14:textId="77777777" w:rsidR="00315717" w:rsidRPr="00075B27" w:rsidRDefault="00315717" w:rsidP="00315717">
      <w:pPr>
        <w:tabs>
          <w:tab w:val="num" w:pos="426"/>
        </w:tabs>
        <w:spacing w:line="300" w:lineRule="exact"/>
        <w:ind w:left="284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66A6BD3E" w14:textId="77777777" w:rsidR="00EA06BD" w:rsidRDefault="00EA06B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B6E2DE" w14:textId="77777777" w:rsidR="00EA06BD" w:rsidRDefault="00EA06B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0624E90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EA06BD" w:rsidRPr="00EA06BD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EA06B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E75B54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9D69C" w14:textId="77777777" w:rsidR="0058496B" w:rsidRDefault="0058496B">
      <w:r>
        <w:separator/>
      </w:r>
    </w:p>
  </w:endnote>
  <w:endnote w:type="continuationSeparator" w:id="0">
    <w:p w14:paraId="7317524D" w14:textId="77777777" w:rsidR="0058496B" w:rsidRDefault="0058496B">
      <w:r>
        <w:continuationSeparator/>
      </w:r>
    </w:p>
  </w:endnote>
  <w:endnote w:type="continuationNotice" w:id="1">
    <w:p w14:paraId="560BE571" w14:textId="77777777" w:rsidR="0058496B" w:rsidRDefault="00584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2C032" w14:textId="77777777" w:rsidR="00B4326E" w:rsidRDefault="00B432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1B243933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395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395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1B243933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7395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7395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2FD7F9E5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496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496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2FD7F9E5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8496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8496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5C12A" w14:textId="77777777" w:rsidR="0058496B" w:rsidRDefault="0058496B">
      <w:r>
        <w:separator/>
      </w:r>
    </w:p>
  </w:footnote>
  <w:footnote w:type="continuationSeparator" w:id="0">
    <w:p w14:paraId="090A2F8B" w14:textId="77777777" w:rsidR="0058496B" w:rsidRDefault="0058496B">
      <w:r>
        <w:continuationSeparator/>
      </w:r>
    </w:p>
  </w:footnote>
  <w:footnote w:type="continuationNotice" w:id="1">
    <w:p w14:paraId="1EE57697" w14:textId="77777777" w:rsidR="0058496B" w:rsidRDefault="005849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64BF3" w14:textId="77777777" w:rsidR="00B4326E" w:rsidRDefault="00B432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15E1A93"/>
    <w:multiLevelType w:val="hybridMultilevel"/>
    <w:tmpl w:val="56A6ABE2"/>
    <w:lvl w:ilvl="0" w:tplc="04100015">
      <w:start w:val="1"/>
      <w:numFmt w:val="upperLetter"/>
      <w:lvlText w:val="%1."/>
      <w:lvlJc w:val="left"/>
      <w:pPr>
        <w:tabs>
          <w:tab w:val="num" w:pos="3621"/>
        </w:tabs>
        <w:ind w:left="3621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0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0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8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C0832"/>
    <w:multiLevelType w:val="hybridMultilevel"/>
    <w:tmpl w:val="49C0D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2"/>
  </w:num>
  <w:num w:numId="11">
    <w:abstractNumId w:val="25"/>
  </w:num>
  <w:num w:numId="12">
    <w:abstractNumId w:val="23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9"/>
  </w:num>
  <w:num w:numId="18">
    <w:abstractNumId w:val="13"/>
  </w:num>
  <w:num w:numId="19">
    <w:abstractNumId w:val="14"/>
  </w:num>
  <w:num w:numId="20">
    <w:abstractNumId w:val="37"/>
  </w:num>
  <w:num w:numId="21">
    <w:abstractNumId w:val="38"/>
  </w:num>
  <w:num w:numId="22">
    <w:abstractNumId w:val="12"/>
  </w:num>
  <w:num w:numId="23">
    <w:abstractNumId w:val="5"/>
  </w:num>
  <w:num w:numId="24">
    <w:abstractNumId w:val="39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9"/>
  </w:num>
  <w:num w:numId="30">
    <w:abstractNumId w:val="26"/>
  </w:num>
  <w:num w:numId="31">
    <w:abstractNumId w:val="36"/>
  </w:num>
  <w:num w:numId="32">
    <w:abstractNumId w:val="34"/>
  </w:num>
  <w:num w:numId="33">
    <w:abstractNumId w:val="33"/>
  </w:num>
  <w:num w:numId="34">
    <w:abstractNumId w:val="10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5"/>
  </w:num>
  <w:num w:numId="40">
    <w:abstractNumId w:val="35"/>
  </w:num>
  <w:num w:numId="41">
    <w:abstractNumId w:val="11"/>
  </w:num>
  <w:num w:numId="42">
    <w:abstractNumId w:val="22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6746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10747A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260D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2E0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430B9"/>
    <w:rsid w:val="002525BB"/>
    <w:rsid w:val="00252F98"/>
    <w:rsid w:val="00262427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1F32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15717"/>
    <w:rsid w:val="00320460"/>
    <w:rsid w:val="0032069C"/>
    <w:rsid w:val="00327A21"/>
    <w:rsid w:val="00327C1D"/>
    <w:rsid w:val="00332D55"/>
    <w:rsid w:val="00340136"/>
    <w:rsid w:val="00340854"/>
    <w:rsid w:val="003505A1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2507"/>
    <w:rsid w:val="003C2FAD"/>
    <w:rsid w:val="003D4127"/>
    <w:rsid w:val="003D64B8"/>
    <w:rsid w:val="003E0651"/>
    <w:rsid w:val="003E4A65"/>
    <w:rsid w:val="00400345"/>
    <w:rsid w:val="00403933"/>
    <w:rsid w:val="00411E26"/>
    <w:rsid w:val="004130CF"/>
    <w:rsid w:val="0041393A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E2905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628E6"/>
    <w:rsid w:val="00571B75"/>
    <w:rsid w:val="00573E32"/>
    <w:rsid w:val="0058496B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57CD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1537"/>
    <w:rsid w:val="00692510"/>
    <w:rsid w:val="00695EB4"/>
    <w:rsid w:val="006C3089"/>
    <w:rsid w:val="006C5EDE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2798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2B12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8619F"/>
    <w:rsid w:val="0079184A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226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563C1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14A4"/>
    <w:rsid w:val="00894DC5"/>
    <w:rsid w:val="008A0762"/>
    <w:rsid w:val="008A40B2"/>
    <w:rsid w:val="008A739D"/>
    <w:rsid w:val="008B4D88"/>
    <w:rsid w:val="008C5EC3"/>
    <w:rsid w:val="008C6868"/>
    <w:rsid w:val="008D0FCC"/>
    <w:rsid w:val="008D2654"/>
    <w:rsid w:val="008D3193"/>
    <w:rsid w:val="008E1860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928CA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2230"/>
    <w:rsid w:val="00A143BD"/>
    <w:rsid w:val="00A1686E"/>
    <w:rsid w:val="00A16F15"/>
    <w:rsid w:val="00A25B79"/>
    <w:rsid w:val="00A377DE"/>
    <w:rsid w:val="00A4017B"/>
    <w:rsid w:val="00A4047D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1E1C"/>
    <w:rsid w:val="00AD2273"/>
    <w:rsid w:val="00AD534A"/>
    <w:rsid w:val="00AF7F35"/>
    <w:rsid w:val="00B00787"/>
    <w:rsid w:val="00B02EBA"/>
    <w:rsid w:val="00B108B0"/>
    <w:rsid w:val="00B1421D"/>
    <w:rsid w:val="00B17D94"/>
    <w:rsid w:val="00B22D03"/>
    <w:rsid w:val="00B308F4"/>
    <w:rsid w:val="00B3679D"/>
    <w:rsid w:val="00B42D67"/>
    <w:rsid w:val="00B4326E"/>
    <w:rsid w:val="00B4336E"/>
    <w:rsid w:val="00B54E96"/>
    <w:rsid w:val="00B56FDB"/>
    <w:rsid w:val="00B60155"/>
    <w:rsid w:val="00B60D95"/>
    <w:rsid w:val="00B63A76"/>
    <w:rsid w:val="00B6451A"/>
    <w:rsid w:val="00B64E33"/>
    <w:rsid w:val="00B73952"/>
    <w:rsid w:val="00B76D97"/>
    <w:rsid w:val="00B84620"/>
    <w:rsid w:val="00BA2E23"/>
    <w:rsid w:val="00BA3E35"/>
    <w:rsid w:val="00BA4141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1BC4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3A0B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1DA4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B54"/>
    <w:rsid w:val="00E75C83"/>
    <w:rsid w:val="00E80C5A"/>
    <w:rsid w:val="00E84360"/>
    <w:rsid w:val="00E9255B"/>
    <w:rsid w:val="00E97335"/>
    <w:rsid w:val="00EA06BD"/>
    <w:rsid w:val="00EA2765"/>
    <w:rsid w:val="00EA3416"/>
    <w:rsid w:val="00EB2BF1"/>
    <w:rsid w:val="00EB480F"/>
    <w:rsid w:val="00EB6976"/>
    <w:rsid w:val="00EB6DB1"/>
    <w:rsid w:val="00EC4F33"/>
    <w:rsid w:val="00ED270D"/>
    <w:rsid w:val="00ED2B67"/>
    <w:rsid w:val="00ED3868"/>
    <w:rsid w:val="00ED5DB5"/>
    <w:rsid w:val="00F019EB"/>
    <w:rsid w:val="00F027EC"/>
    <w:rsid w:val="00F03020"/>
    <w:rsid w:val="00F057B7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00E"/>
    <w:rsid w:val="00F47A4D"/>
    <w:rsid w:val="00F47F03"/>
    <w:rsid w:val="00F617B0"/>
    <w:rsid w:val="00F618F1"/>
    <w:rsid w:val="00F63E78"/>
    <w:rsid w:val="00F64486"/>
    <w:rsid w:val="00F6473D"/>
    <w:rsid w:val="00F73694"/>
    <w:rsid w:val="00F8292E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4176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ctconsip@po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C8BB-7F73-4754-8124-77AD7F69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2018-11-06T15:59:00Z</dcterms:created>
  <dcterms:modified xsi:type="dcterms:W3CDTF">2018-11-09T13:12:00Z</dcterms:modified>
</cp:coreProperties>
</file>